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DD" w:rsidRPr="000B60EF" w:rsidRDefault="004444DD" w:rsidP="004444DD">
      <w:pPr>
        <w:jc w:val="center"/>
        <w:rPr>
          <w:sz w:val="28"/>
          <w:szCs w:val="28"/>
        </w:rPr>
      </w:pPr>
    </w:p>
    <w:tbl>
      <w:tblPr>
        <w:tblW w:w="15820" w:type="dxa"/>
        <w:tblInd w:w="959" w:type="dxa"/>
        <w:tblBorders>
          <w:insideH w:val="single" w:sz="4" w:space="0" w:color="auto"/>
        </w:tblBorders>
        <w:tblLook w:val="04A0"/>
      </w:tblPr>
      <w:tblGrid>
        <w:gridCol w:w="5431"/>
        <w:gridCol w:w="5374"/>
        <w:gridCol w:w="5015"/>
      </w:tblGrid>
      <w:tr w:rsidR="004444DD" w:rsidRPr="000B60EF" w:rsidTr="00D56687">
        <w:trPr>
          <w:trHeight w:val="1514"/>
        </w:trPr>
        <w:tc>
          <w:tcPr>
            <w:tcW w:w="5431" w:type="dxa"/>
            <w:shd w:val="clear" w:color="auto" w:fill="auto"/>
          </w:tcPr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Рассмотрено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>на заседании МО</w:t>
            </w:r>
          </w:p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0238F2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  <w:p w:rsidR="004444DD" w:rsidRPr="000B60EF" w:rsidRDefault="004444DD" w:rsidP="00D56687">
            <w:pPr>
              <w:rPr>
                <w:szCs w:val="26"/>
                <w:lang w:val="sah-RU"/>
              </w:rPr>
            </w:pPr>
            <w:r w:rsidRPr="000B60EF">
              <w:rPr>
                <w:szCs w:val="26"/>
                <w:lang w:val="sah-RU"/>
              </w:rPr>
              <w:t>____________________</w:t>
            </w:r>
          </w:p>
        </w:tc>
        <w:tc>
          <w:tcPr>
            <w:tcW w:w="5374" w:type="dxa"/>
            <w:shd w:val="clear" w:color="auto" w:fill="auto"/>
          </w:tcPr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Согласовано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>Зам. директора по УВР</w:t>
            </w:r>
          </w:p>
          <w:p w:rsidR="004444DD" w:rsidRPr="000B60EF" w:rsidRDefault="004444DD" w:rsidP="00D56687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М.А</w:t>
            </w:r>
            <w:r w:rsidRPr="000B60EF">
              <w:rPr>
                <w:szCs w:val="26"/>
              </w:rPr>
              <w:t>.</w:t>
            </w:r>
            <w:r w:rsidRPr="000B60EF">
              <w:rPr>
                <w:szCs w:val="26"/>
                <w:lang w:val="sah-RU"/>
              </w:rPr>
              <w:t>Федорова</w:t>
            </w:r>
          </w:p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0238F2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</w:tc>
        <w:tc>
          <w:tcPr>
            <w:tcW w:w="5015" w:type="dxa"/>
            <w:shd w:val="clear" w:color="auto" w:fill="auto"/>
          </w:tcPr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Утверждаю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4444DD" w:rsidRPr="000B60EF" w:rsidRDefault="004444DD" w:rsidP="00D56687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«____»_______201</w:t>
            </w:r>
            <w:r w:rsidR="000238F2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>г.</w:t>
            </w:r>
          </w:p>
          <w:p w:rsidR="004444DD" w:rsidRPr="000B60EF" w:rsidRDefault="004444DD" w:rsidP="00D56687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 xml:space="preserve">Директор </w:t>
            </w:r>
            <w:r w:rsidRPr="000B60EF">
              <w:rPr>
                <w:szCs w:val="26"/>
                <w:lang w:val="sah-RU"/>
              </w:rPr>
              <w:t>МБОУ ССОШ</w:t>
            </w:r>
          </w:p>
          <w:p w:rsidR="004444DD" w:rsidRPr="000B60EF" w:rsidRDefault="004444DD" w:rsidP="00D56687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Семенов Н.Н.</w:t>
            </w:r>
          </w:p>
          <w:p w:rsidR="004444DD" w:rsidRPr="000B60EF" w:rsidRDefault="004444DD" w:rsidP="00D56687">
            <w:pPr>
              <w:rPr>
                <w:szCs w:val="26"/>
              </w:rPr>
            </w:pPr>
          </w:p>
        </w:tc>
      </w:tr>
    </w:tbl>
    <w:p w:rsidR="004444DD" w:rsidRPr="000B60EF" w:rsidRDefault="004444DD" w:rsidP="004444DD">
      <w:pPr>
        <w:jc w:val="center"/>
        <w:rPr>
          <w:szCs w:val="28"/>
        </w:rPr>
      </w:pPr>
    </w:p>
    <w:p w:rsidR="004444DD" w:rsidRDefault="004444DD" w:rsidP="004444DD">
      <w:pPr>
        <w:jc w:val="center"/>
        <w:rPr>
          <w:szCs w:val="28"/>
          <w:lang w:val="en-US"/>
        </w:rPr>
      </w:pPr>
    </w:p>
    <w:p w:rsidR="00071D72" w:rsidRDefault="00071D72" w:rsidP="004444DD">
      <w:pPr>
        <w:jc w:val="center"/>
        <w:rPr>
          <w:szCs w:val="28"/>
          <w:lang w:val="en-US"/>
        </w:rPr>
      </w:pPr>
    </w:p>
    <w:p w:rsidR="00071D72" w:rsidRDefault="00071D72" w:rsidP="004444DD">
      <w:pPr>
        <w:jc w:val="center"/>
        <w:rPr>
          <w:szCs w:val="28"/>
          <w:lang w:val="en-US"/>
        </w:rPr>
      </w:pPr>
    </w:p>
    <w:p w:rsidR="00071D72" w:rsidRPr="00071D72" w:rsidRDefault="00071D72" w:rsidP="004444DD">
      <w:pPr>
        <w:jc w:val="center"/>
        <w:rPr>
          <w:szCs w:val="28"/>
          <w:lang w:val="en-US"/>
        </w:rPr>
      </w:pPr>
    </w:p>
    <w:p w:rsidR="004444DD" w:rsidRPr="000B60EF" w:rsidRDefault="004444DD" w:rsidP="004444DD">
      <w:pPr>
        <w:jc w:val="center"/>
        <w:rPr>
          <w:szCs w:val="28"/>
        </w:rPr>
      </w:pPr>
    </w:p>
    <w:p w:rsidR="004444DD" w:rsidRPr="000B60EF" w:rsidRDefault="004444DD" w:rsidP="004444DD">
      <w:pPr>
        <w:jc w:val="center"/>
        <w:rPr>
          <w:szCs w:val="28"/>
        </w:rPr>
      </w:pPr>
    </w:p>
    <w:p w:rsidR="004444DD" w:rsidRPr="000B60EF" w:rsidRDefault="004444DD" w:rsidP="004444DD">
      <w:pPr>
        <w:jc w:val="center"/>
        <w:rPr>
          <w:sz w:val="28"/>
          <w:szCs w:val="32"/>
        </w:rPr>
      </w:pPr>
      <w:r w:rsidRPr="000B60EF">
        <w:rPr>
          <w:b/>
          <w:sz w:val="28"/>
          <w:szCs w:val="32"/>
          <w:lang w:val="sah-RU"/>
        </w:rPr>
        <w:t>Р</w:t>
      </w:r>
      <w:r w:rsidRPr="000B60EF">
        <w:rPr>
          <w:b/>
          <w:sz w:val="28"/>
          <w:szCs w:val="32"/>
        </w:rPr>
        <w:t>АБОЧАЯ ПРОГРАММА</w:t>
      </w:r>
    </w:p>
    <w:p w:rsidR="004444DD" w:rsidRPr="000B60EF" w:rsidRDefault="004444DD" w:rsidP="004444DD">
      <w:pPr>
        <w:jc w:val="center"/>
        <w:rPr>
          <w:szCs w:val="28"/>
        </w:rPr>
      </w:pPr>
      <w:r>
        <w:rPr>
          <w:szCs w:val="28"/>
        </w:rPr>
        <w:t>по учебному курсу «</w:t>
      </w:r>
      <w:r w:rsidR="00071D72">
        <w:rPr>
          <w:szCs w:val="28"/>
        </w:rPr>
        <w:t>Алгебра</w:t>
      </w:r>
      <w:r w:rsidRPr="000B60EF">
        <w:rPr>
          <w:szCs w:val="28"/>
        </w:rPr>
        <w:t xml:space="preserve">» в </w:t>
      </w:r>
      <w:r w:rsidRPr="00AF2DEE">
        <w:rPr>
          <w:szCs w:val="28"/>
        </w:rPr>
        <w:t>9</w:t>
      </w:r>
      <w:r w:rsidRPr="000B60EF">
        <w:rPr>
          <w:szCs w:val="28"/>
        </w:rPr>
        <w:t xml:space="preserve"> классе</w:t>
      </w:r>
    </w:p>
    <w:p w:rsidR="004444DD" w:rsidRPr="000B60EF" w:rsidRDefault="004444DD" w:rsidP="004444DD">
      <w:pPr>
        <w:jc w:val="center"/>
        <w:rPr>
          <w:szCs w:val="28"/>
        </w:rPr>
      </w:pPr>
    </w:p>
    <w:p w:rsidR="004444DD" w:rsidRPr="000B60EF" w:rsidRDefault="004444DD" w:rsidP="004444DD">
      <w:pPr>
        <w:rPr>
          <w:szCs w:val="28"/>
        </w:rPr>
      </w:pPr>
    </w:p>
    <w:p w:rsidR="004444DD" w:rsidRPr="000B60EF" w:rsidRDefault="004444DD" w:rsidP="004444DD">
      <w:pPr>
        <w:rPr>
          <w:szCs w:val="28"/>
        </w:rPr>
      </w:pPr>
    </w:p>
    <w:p w:rsidR="004444DD" w:rsidRPr="004444DD" w:rsidRDefault="004444DD" w:rsidP="004444DD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Класс:</w:t>
      </w:r>
      <w:r>
        <w:rPr>
          <w:szCs w:val="28"/>
          <w:lang w:val="sah-RU"/>
        </w:rPr>
        <w:t xml:space="preserve"> </w:t>
      </w:r>
      <w:r w:rsidRPr="004444DD">
        <w:rPr>
          <w:szCs w:val="28"/>
        </w:rPr>
        <w:t>9</w:t>
      </w:r>
    </w:p>
    <w:p w:rsidR="004444DD" w:rsidRPr="000B60EF" w:rsidRDefault="004444DD" w:rsidP="004444DD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  <w:lang w:val="sah-RU"/>
        </w:rPr>
      </w:pPr>
      <w:r w:rsidRPr="000B60EF">
        <w:rPr>
          <w:b/>
          <w:szCs w:val="28"/>
          <w:lang w:val="sah-RU"/>
        </w:rPr>
        <w:t>Учитель:</w:t>
      </w:r>
      <w:r w:rsidRPr="000B60EF">
        <w:rPr>
          <w:szCs w:val="28"/>
          <w:lang w:val="sah-RU"/>
        </w:rPr>
        <w:t xml:space="preserve"> Константинова Ольга Викторовна</w:t>
      </w:r>
    </w:p>
    <w:p w:rsidR="004444DD" w:rsidRPr="004444DD" w:rsidRDefault="004444DD" w:rsidP="004444DD">
      <w:pPr>
        <w:spacing w:line="276" w:lineRule="auto"/>
        <w:contextualSpacing/>
        <w:jc w:val="both"/>
        <w:rPr>
          <w:color w:val="000000"/>
          <w:sz w:val="18"/>
        </w:rPr>
      </w:pPr>
      <w:r w:rsidRPr="000B60EF">
        <w:rPr>
          <w:b/>
          <w:szCs w:val="28"/>
          <w:lang w:val="sah-RU"/>
        </w:rPr>
        <w:t>Учебник:</w:t>
      </w:r>
      <w:r w:rsidRPr="000B60EF">
        <w:rPr>
          <w:color w:val="000000"/>
          <w:sz w:val="22"/>
        </w:rPr>
        <w:t xml:space="preserve"> </w:t>
      </w:r>
      <w:r w:rsidR="00071D72">
        <w:rPr>
          <w:sz w:val="24"/>
          <w:szCs w:val="28"/>
        </w:rPr>
        <w:t xml:space="preserve">Алгебра </w:t>
      </w:r>
      <w:r w:rsidRPr="004444DD">
        <w:rPr>
          <w:sz w:val="24"/>
          <w:szCs w:val="28"/>
        </w:rPr>
        <w:t>9 классы. Учебник для общеобра</w:t>
      </w:r>
      <w:r w:rsidR="00071D72">
        <w:rPr>
          <w:sz w:val="24"/>
          <w:szCs w:val="28"/>
        </w:rPr>
        <w:t>зовательных школ./ Ю.Н.Макарычев</w:t>
      </w:r>
      <w:r w:rsidRPr="004444DD">
        <w:rPr>
          <w:sz w:val="24"/>
          <w:szCs w:val="28"/>
        </w:rPr>
        <w:t>. – М.: Просвещение, 2008 г.</w:t>
      </w:r>
    </w:p>
    <w:p w:rsidR="004444DD" w:rsidRPr="000B60EF" w:rsidRDefault="004444DD" w:rsidP="004444DD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Количество часов:</w:t>
      </w:r>
      <w:r w:rsidR="00071D72">
        <w:rPr>
          <w:szCs w:val="28"/>
          <w:lang w:val="sah-RU"/>
        </w:rPr>
        <w:t xml:space="preserve"> </w:t>
      </w:r>
      <w:r w:rsidR="00071D72">
        <w:rPr>
          <w:szCs w:val="28"/>
        </w:rPr>
        <w:t>3</w:t>
      </w:r>
      <w:r w:rsidRPr="000B60EF">
        <w:rPr>
          <w:szCs w:val="28"/>
        </w:rPr>
        <w:tab/>
        <w:t xml:space="preserve"> </w:t>
      </w:r>
    </w:p>
    <w:p w:rsidR="004444DD" w:rsidRPr="000B60EF" w:rsidRDefault="004444DD" w:rsidP="004444DD">
      <w:pPr>
        <w:tabs>
          <w:tab w:val="left" w:pos="5529"/>
          <w:tab w:val="left" w:pos="5670"/>
        </w:tabs>
        <w:spacing w:line="276" w:lineRule="auto"/>
        <w:contextualSpacing/>
        <w:rPr>
          <w:szCs w:val="28"/>
          <w:lang w:val="sah-RU"/>
        </w:rPr>
      </w:pPr>
    </w:p>
    <w:p w:rsidR="004444DD" w:rsidRPr="000B60EF" w:rsidRDefault="004444DD" w:rsidP="004444DD">
      <w:pPr>
        <w:tabs>
          <w:tab w:val="left" w:pos="5529"/>
          <w:tab w:val="left" w:pos="5670"/>
        </w:tabs>
        <w:rPr>
          <w:szCs w:val="28"/>
          <w:lang w:val="sah-RU"/>
        </w:rPr>
      </w:pPr>
      <w:r w:rsidRPr="000B60EF">
        <w:rPr>
          <w:szCs w:val="28"/>
          <w:lang w:val="sah-RU"/>
        </w:rPr>
        <w:t xml:space="preserve"> </w:t>
      </w:r>
    </w:p>
    <w:p w:rsidR="004444DD" w:rsidRPr="000B60EF" w:rsidRDefault="004444DD" w:rsidP="004444DD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4444DD" w:rsidRPr="000B60EF" w:rsidRDefault="004444DD" w:rsidP="004444DD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4444DD" w:rsidRPr="000B60EF" w:rsidRDefault="004444DD" w:rsidP="004444DD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4444DD" w:rsidRPr="000B60EF" w:rsidRDefault="004444DD" w:rsidP="004444DD">
      <w:pPr>
        <w:tabs>
          <w:tab w:val="left" w:pos="5529"/>
          <w:tab w:val="left" w:pos="5670"/>
        </w:tabs>
        <w:rPr>
          <w:szCs w:val="28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71D72" w:rsidRPr="00071D72" w:rsidRDefault="00071D72" w:rsidP="004444DD">
      <w:pPr>
        <w:tabs>
          <w:tab w:val="left" w:pos="5529"/>
          <w:tab w:val="left" w:pos="5670"/>
        </w:tabs>
        <w:jc w:val="center"/>
        <w:rPr>
          <w:szCs w:val="28"/>
          <w:lang w:val="en-US"/>
        </w:rPr>
      </w:pPr>
    </w:p>
    <w:p w:rsidR="004444DD" w:rsidRDefault="004444DD" w:rsidP="004444DD">
      <w:pPr>
        <w:tabs>
          <w:tab w:val="left" w:pos="5529"/>
          <w:tab w:val="left" w:pos="5670"/>
        </w:tabs>
        <w:jc w:val="center"/>
        <w:rPr>
          <w:szCs w:val="28"/>
          <w:lang w:val="en-US"/>
        </w:rPr>
      </w:pPr>
      <w:r w:rsidRPr="000B60EF">
        <w:rPr>
          <w:szCs w:val="28"/>
        </w:rPr>
        <w:t>201</w:t>
      </w:r>
      <w:r w:rsidR="000238F2">
        <w:rPr>
          <w:szCs w:val="28"/>
          <w:lang w:val="sah-RU"/>
        </w:rPr>
        <w:t>3</w:t>
      </w:r>
      <w:r w:rsidRPr="000B60EF">
        <w:rPr>
          <w:szCs w:val="28"/>
        </w:rPr>
        <w:t>/201</w:t>
      </w:r>
      <w:r w:rsidR="000238F2">
        <w:rPr>
          <w:szCs w:val="28"/>
          <w:lang w:val="sah-RU"/>
        </w:rPr>
        <w:t>4</w:t>
      </w:r>
      <w:r w:rsidRPr="000B60EF">
        <w:rPr>
          <w:szCs w:val="28"/>
        </w:rPr>
        <w:t xml:space="preserve"> учебный год</w:t>
      </w:r>
    </w:p>
    <w:p w:rsidR="008F1729" w:rsidRPr="0070745C" w:rsidRDefault="00BD089E" w:rsidP="008F1729">
      <w:pPr>
        <w:jc w:val="center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lastRenderedPageBreak/>
        <w:t>Пояснительная записка</w:t>
      </w:r>
    </w:p>
    <w:p w:rsidR="008F1729" w:rsidRPr="0070745C" w:rsidRDefault="004444DD" w:rsidP="0070745C">
      <w:pPr>
        <w:spacing w:line="276" w:lineRule="auto"/>
        <w:jc w:val="both"/>
        <w:rPr>
          <w:i/>
          <w:sz w:val="22"/>
          <w:szCs w:val="22"/>
        </w:rPr>
      </w:pPr>
      <w:r>
        <w:rPr>
          <w:sz w:val="22"/>
          <w:szCs w:val="22"/>
          <w:lang w:val="sah-RU"/>
        </w:rPr>
        <w:t>Н</w:t>
      </w:r>
      <w:r w:rsidR="008F1729" w:rsidRPr="0070745C">
        <w:rPr>
          <w:sz w:val="22"/>
          <w:szCs w:val="22"/>
        </w:rPr>
        <w:t xml:space="preserve">а изучение геометрии  в 9 классе отводится   2 часа в неделю. Приведено тематическое планирование </w:t>
      </w:r>
      <w:r w:rsidR="008F1729" w:rsidRPr="0070745C">
        <w:rPr>
          <w:b/>
          <w:sz w:val="22"/>
          <w:szCs w:val="22"/>
        </w:rPr>
        <w:t>по варианту</w:t>
      </w:r>
      <w:r w:rsidR="008F1729" w:rsidRPr="0070745C">
        <w:rPr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2 часа в неделю, всего </w:t>
      </w:r>
      <w:r w:rsidR="005A4993">
        <w:rPr>
          <w:i/>
          <w:sz w:val="22"/>
          <w:szCs w:val="22"/>
          <w:lang w:val="sah-RU"/>
        </w:rPr>
        <w:t>68</w:t>
      </w:r>
      <w:r w:rsidR="008F1729" w:rsidRPr="0070745C">
        <w:rPr>
          <w:i/>
          <w:sz w:val="22"/>
          <w:szCs w:val="22"/>
        </w:rPr>
        <w:t xml:space="preserve"> часов.</w:t>
      </w:r>
    </w:p>
    <w:p w:rsidR="008F1729" w:rsidRPr="0070745C" w:rsidRDefault="008F1729" w:rsidP="0070745C">
      <w:p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Контроль знаний по итогам параграфа учебника планируется в форме контрольных работ. Итоговая аттестация предусмотрена в виде контрольного теста. Количество часов по темам изменено в связи со сложностью тем.</w:t>
      </w:r>
    </w:p>
    <w:p w:rsidR="008F1729" w:rsidRPr="0070745C" w:rsidRDefault="008F1729" w:rsidP="008F1729">
      <w:pPr>
        <w:spacing w:line="276" w:lineRule="auto"/>
        <w:jc w:val="both"/>
        <w:rPr>
          <w:sz w:val="22"/>
          <w:szCs w:val="22"/>
        </w:rPr>
      </w:pPr>
      <w:r w:rsidRPr="0070745C">
        <w:rPr>
          <w:b/>
          <w:sz w:val="22"/>
          <w:szCs w:val="22"/>
        </w:rPr>
        <w:t>Уровень обучения</w:t>
      </w:r>
      <w:r w:rsidRPr="0070745C">
        <w:rPr>
          <w:sz w:val="22"/>
          <w:szCs w:val="22"/>
        </w:rPr>
        <w:t xml:space="preserve"> – базовый.</w:t>
      </w:r>
    </w:p>
    <w:p w:rsidR="008F1729" w:rsidRPr="0070745C" w:rsidRDefault="008F1729" w:rsidP="0070745C">
      <w:pPr>
        <w:spacing w:line="276" w:lineRule="auto"/>
        <w:jc w:val="both"/>
        <w:rPr>
          <w:color w:val="000000"/>
          <w:sz w:val="22"/>
          <w:szCs w:val="22"/>
        </w:rPr>
      </w:pPr>
      <w:r w:rsidRPr="0070745C">
        <w:rPr>
          <w:color w:val="000000"/>
          <w:sz w:val="22"/>
          <w:szCs w:val="22"/>
        </w:rPr>
        <w:t>Программа соответствует учебнику «Геометрия. 7-9 класс». Погорелов А.В. – М.: Просвещение, 2008.</w:t>
      </w:r>
    </w:p>
    <w:p w:rsidR="008F1729" w:rsidRPr="0070745C" w:rsidRDefault="008F1729" w:rsidP="0070745C">
      <w:pPr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t>Цели</w:t>
      </w:r>
    </w:p>
    <w:p w:rsidR="008F1729" w:rsidRPr="0070745C" w:rsidRDefault="008F1729" w:rsidP="0070745C">
      <w:p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</w:t>
      </w:r>
    </w:p>
    <w:p w:rsidR="008F1729" w:rsidRPr="0070745C" w:rsidRDefault="008F1729" w:rsidP="0070745C">
      <w:p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Геометрия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8F1729" w:rsidRPr="0070745C" w:rsidRDefault="008F1729" w:rsidP="0070745C">
      <w:p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Программа направлена на достижение следующих целей: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развитие представлений о полной картине мира, о взаимосвязи математики с другими предметами.</w:t>
      </w:r>
    </w:p>
    <w:p w:rsidR="008F1729" w:rsidRPr="000238F2" w:rsidRDefault="000238F2" w:rsidP="008F1729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данной программе включены </w:t>
      </w:r>
      <w:proofErr w:type="spellStart"/>
      <w:r>
        <w:rPr>
          <w:sz w:val="22"/>
          <w:szCs w:val="22"/>
        </w:rPr>
        <w:t>агрокомпоненты</w:t>
      </w:r>
      <w:proofErr w:type="spellEnd"/>
      <w:r>
        <w:rPr>
          <w:sz w:val="22"/>
          <w:szCs w:val="22"/>
        </w:rPr>
        <w:t xml:space="preserve"> по темам «</w:t>
      </w:r>
      <w:r>
        <w:rPr>
          <w:b/>
          <w:sz w:val="22"/>
          <w:szCs w:val="22"/>
        </w:rPr>
        <w:t xml:space="preserve">Подобие фигур», « </w:t>
      </w:r>
      <w:r w:rsidRPr="0070745C">
        <w:rPr>
          <w:b/>
          <w:sz w:val="22"/>
          <w:szCs w:val="22"/>
        </w:rPr>
        <w:t>Площади фигур</w:t>
      </w:r>
      <w:r>
        <w:rPr>
          <w:b/>
          <w:sz w:val="22"/>
          <w:szCs w:val="22"/>
        </w:rPr>
        <w:t xml:space="preserve">». </w:t>
      </w:r>
      <w:r w:rsidRPr="000238F2">
        <w:rPr>
          <w:sz w:val="22"/>
          <w:szCs w:val="22"/>
        </w:rPr>
        <w:t>Всего 4 часа</w:t>
      </w:r>
    </w:p>
    <w:p w:rsidR="008F1729" w:rsidRPr="0070745C" w:rsidRDefault="008F1729" w:rsidP="0070745C">
      <w:pPr>
        <w:pStyle w:val="a4"/>
        <w:spacing w:before="0" w:beforeAutospacing="0" w:after="0" w:afterAutospacing="0" w:line="276" w:lineRule="auto"/>
        <w:rPr>
          <w:b/>
          <w:bCs/>
          <w:iCs/>
          <w:sz w:val="22"/>
          <w:szCs w:val="22"/>
        </w:rPr>
      </w:pPr>
      <w:r w:rsidRPr="0070745C">
        <w:rPr>
          <w:b/>
          <w:bCs/>
          <w:iCs/>
          <w:sz w:val="22"/>
          <w:szCs w:val="22"/>
        </w:rPr>
        <w:t>Требования к уровню подготовки учащихся</w:t>
      </w:r>
    </w:p>
    <w:p w:rsidR="008F1729" w:rsidRDefault="008F1729" w:rsidP="0070745C">
      <w:pPr>
        <w:pStyle w:val="a4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 xml:space="preserve">В результате изучения курса геометрии 9-го класса учащиеся должны </w:t>
      </w:r>
    </w:p>
    <w:p w:rsidR="000238F2" w:rsidRPr="000238F2" w:rsidRDefault="000238F2" w:rsidP="000238F2">
      <w:pPr>
        <w:spacing w:before="120"/>
        <w:ind w:firstLine="284"/>
        <w:jc w:val="both"/>
        <w:rPr>
          <w:sz w:val="24"/>
        </w:rPr>
      </w:pPr>
      <w:r w:rsidRPr="000238F2">
        <w:rPr>
          <w:b/>
          <w:bCs/>
          <w:sz w:val="24"/>
        </w:rPr>
        <w:t>Получить возможность научиться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пользоваться геометрическим языком для описания предметов окружающего мира;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распознавать геометрические фигуры, различать их взаимное расположение;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изображать геометрические фигуры; выполнять чертежи по условию задач; осуществлять преобразование фигур;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проводить операции над векторами, вычислять длину и координаты вектора, угол между векторами;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proofErr w:type="gramStart"/>
      <w:r w:rsidRPr="0070745C">
        <w:rPr>
          <w:sz w:val="22"/>
          <w:szCs w:val="22"/>
        </w:rPr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lastRenderedPageBreak/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решать простейшие планиметрические задачи в пространстве.</w:t>
      </w:r>
    </w:p>
    <w:p w:rsidR="008F1729" w:rsidRPr="0070745C" w:rsidRDefault="008F1729" w:rsidP="008F1729">
      <w:pPr>
        <w:spacing w:line="276" w:lineRule="auto"/>
        <w:ind w:left="709"/>
        <w:jc w:val="both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70745C">
        <w:rPr>
          <w:b/>
          <w:sz w:val="22"/>
          <w:szCs w:val="22"/>
        </w:rPr>
        <w:t>для</w:t>
      </w:r>
      <w:proofErr w:type="gramEnd"/>
      <w:r w:rsidRPr="0070745C">
        <w:rPr>
          <w:b/>
          <w:sz w:val="22"/>
          <w:szCs w:val="22"/>
        </w:rPr>
        <w:t>: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описания реальных ситуаций на языке геометрии;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расчётов, включающих простейшие тригонометрические формулы;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решения геометрических задач с использованием тригонометрии;</w:t>
      </w:r>
    </w:p>
    <w:p w:rsidR="008F1729" w:rsidRPr="0070745C" w:rsidRDefault="008F1729" w:rsidP="008F1729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средства)4</w:t>
      </w:r>
    </w:p>
    <w:p w:rsidR="0070745C" w:rsidRPr="00F327E5" w:rsidRDefault="008F1729" w:rsidP="00F327E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70745C">
        <w:rPr>
          <w:sz w:val="22"/>
          <w:szCs w:val="22"/>
        </w:rPr>
        <w:t>построений геометрическими инструментами (линейка, угольник, циркуль, транспортир).</w:t>
      </w:r>
    </w:p>
    <w:p w:rsidR="0070745C" w:rsidRDefault="0070745C" w:rsidP="0070745C">
      <w:pPr>
        <w:spacing w:line="276" w:lineRule="auto"/>
        <w:rPr>
          <w:b/>
          <w:sz w:val="22"/>
          <w:szCs w:val="22"/>
        </w:rPr>
      </w:pPr>
    </w:p>
    <w:p w:rsidR="008F1729" w:rsidRPr="0070745C" w:rsidRDefault="008F1729" w:rsidP="0070745C">
      <w:pPr>
        <w:spacing w:line="276" w:lineRule="auto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t>Содержание тем учебного курса</w:t>
      </w:r>
    </w:p>
    <w:p w:rsidR="008F1729" w:rsidRPr="0070745C" w:rsidRDefault="00BD089E" w:rsidP="008F1729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70745C">
        <w:rPr>
          <w:b/>
          <w:sz w:val="22"/>
          <w:szCs w:val="22"/>
        </w:rPr>
        <w:t>Подобие фигур (14</w:t>
      </w:r>
      <w:r w:rsidR="008F1729" w:rsidRPr="0070745C">
        <w:rPr>
          <w:b/>
          <w:sz w:val="22"/>
          <w:szCs w:val="22"/>
        </w:rPr>
        <w:t xml:space="preserve"> часов, из них 2 часа контрольные работы)</w:t>
      </w:r>
      <w:r w:rsidR="008F1729" w:rsidRPr="0070745C">
        <w:rPr>
          <w:b/>
          <w:sz w:val="22"/>
          <w:szCs w:val="22"/>
        </w:rPr>
        <w:br/>
      </w:r>
      <w:r w:rsidR="008F1729" w:rsidRPr="0070745C">
        <w:rPr>
          <w:sz w:val="22"/>
          <w:szCs w:val="22"/>
        </w:rPr>
        <w:t>Понятие о гомотетии и подобии фигур. Подобие треугольников. Признаки подобия треугольников. Подобие прямоугольных треугольников. Центральные и вписанные углы и их свойства.</w:t>
      </w:r>
    </w:p>
    <w:p w:rsidR="008F1729" w:rsidRPr="0070745C" w:rsidRDefault="008F1729" w:rsidP="008F1729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70745C">
        <w:rPr>
          <w:b/>
          <w:sz w:val="22"/>
          <w:szCs w:val="22"/>
        </w:rPr>
        <w:t>Решение треугольников (</w:t>
      </w:r>
      <w:r w:rsidR="00BD089E" w:rsidRPr="0070745C">
        <w:rPr>
          <w:b/>
          <w:sz w:val="22"/>
          <w:szCs w:val="22"/>
        </w:rPr>
        <w:t xml:space="preserve">9 </w:t>
      </w:r>
      <w:r w:rsidRPr="0070745C">
        <w:rPr>
          <w:b/>
          <w:sz w:val="22"/>
          <w:szCs w:val="22"/>
        </w:rPr>
        <w:t>часов, из них 1 час контрольная работа)</w:t>
      </w:r>
      <w:r w:rsidRPr="0070745C">
        <w:rPr>
          <w:b/>
          <w:sz w:val="22"/>
          <w:szCs w:val="22"/>
        </w:rPr>
        <w:br/>
      </w:r>
      <w:r w:rsidRPr="0070745C">
        <w:rPr>
          <w:sz w:val="22"/>
          <w:szCs w:val="22"/>
        </w:rPr>
        <w:t>Теоремы синусов и косинусов. Решение треугольников.</w:t>
      </w:r>
    </w:p>
    <w:p w:rsidR="008F1729" w:rsidRPr="0070745C" w:rsidRDefault="00BD089E" w:rsidP="008F1729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70745C">
        <w:rPr>
          <w:b/>
          <w:sz w:val="22"/>
          <w:szCs w:val="22"/>
        </w:rPr>
        <w:t>Многоугольники (15</w:t>
      </w:r>
      <w:r w:rsidR="008F1729" w:rsidRPr="0070745C">
        <w:rPr>
          <w:b/>
          <w:sz w:val="22"/>
          <w:szCs w:val="22"/>
        </w:rPr>
        <w:t xml:space="preserve"> часов, из них 1 час контрольная работа)</w:t>
      </w:r>
      <w:r w:rsidR="008F1729" w:rsidRPr="0070745C">
        <w:rPr>
          <w:b/>
          <w:sz w:val="22"/>
          <w:szCs w:val="22"/>
        </w:rPr>
        <w:br/>
      </w:r>
      <w:r w:rsidR="008F1729" w:rsidRPr="0070745C">
        <w:rPr>
          <w:sz w:val="22"/>
          <w:szCs w:val="22"/>
        </w:rPr>
        <w:t>Ломаная. Выпуклые многоугольники. Сумма углов выпуклого многоугольника. Правильные многоугольники. Окружность, описанная около правильного многоугольника. Окружность, вписанная в правильный многоугольник. Длина окружности. Длина дуги окружности. Радианная мера угла.</w:t>
      </w:r>
    </w:p>
    <w:p w:rsidR="008F1729" w:rsidRPr="0070745C" w:rsidRDefault="00BD089E" w:rsidP="008F1729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70745C">
        <w:rPr>
          <w:b/>
          <w:sz w:val="22"/>
          <w:szCs w:val="22"/>
        </w:rPr>
        <w:t>Площади фигур (17</w:t>
      </w:r>
      <w:r w:rsidR="008F1729" w:rsidRPr="0070745C">
        <w:rPr>
          <w:b/>
          <w:sz w:val="22"/>
          <w:szCs w:val="22"/>
        </w:rPr>
        <w:t xml:space="preserve"> часов, из них 2 часа контрольные работы)</w:t>
      </w:r>
      <w:r w:rsidR="008F1729" w:rsidRPr="0070745C">
        <w:rPr>
          <w:b/>
          <w:sz w:val="22"/>
          <w:szCs w:val="22"/>
        </w:rPr>
        <w:br/>
      </w:r>
      <w:r w:rsidR="008F1729" w:rsidRPr="0070745C">
        <w:rPr>
          <w:sz w:val="22"/>
          <w:szCs w:val="22"/>
        </w:rPr>
        <w:t>Площадь и её свойства. Площади прямоугольника, треугольника, параллелограмма, трапеции. Площади круга и его частей.</w:t>
      </w:r>
    </w:p>
    <w:p w:rsidR="008F1729" w:rsidRPr="0070745C" w:rsidRDefault="00BD089E" w:rsidP="008F1729">
      <w:pPr>
        <w:pStyle w:val="a3"/>
        <w:numPr>
          <w:ilvl w:val="0"/>
          <w:numId w:val="4"/>
        </w:numPr>
        <w:spacing w:line="276" w:lineRule="auto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t>Элементы стереометрии (7</w:t>
      </w:r>
      <w:r w:rsidR="008F1729" w:rsidRPr="0070745C">
        <w:rPr>
          <w:b/>
          <w:sz w:val="22"/>
          <w:szCs w:val="22"/>
        </w:rPr>
        <w:t xml:space="preserve"> часов)</w:t>
      </w:r>
      <w:r w:rsidR="008F1729" w:rsidRPr="0070745C">
        <w:rPr>
          <w:b/>
          <w:sz w:val="22"/>
          <w:szCs w:val="22"/>
        </w:rPr>
        <w:br/>
      </w:r>
      <w:r w:rsidR="008F1729" w:rsidRPr="0070745C">
        <w:rPr>
          <w:sz w:val="22"/>
          <w:szCs w:val="22"/>
        </w:rPr>
        <w:t>Аксиомы стереометрии. Параллельность и перпендикулярность прямых и плоскостей в пространстве. Многогранники. Тела вращения.</w:t>
      </w:r>
    </w:p>
    <w:p w:rsidR="008F1729" w:rsidRPr="0070745C" w:rsidRDefault="005A4993" w:rsidP="008F1729">
      <w:pPr>
        <w:pStyle w:val="a3"/>
        <w:numPr>
          <w:ilvl w:val="0"/>
          <w:numId w:val="4"/>
        </w:numPr>
        <w:spacing w:line="276" w:lineRule="auto"/>
        <w:rPr>
          <w:b/>
          <w:sz w:val="22"/>
          <w:szCs w:val="22"/>
        </w:rPr>
        <w:sectPr w:rsidR="008F1729" w:rsidRPr="0070745C" w:rsidSect="004444DD">
          <w:pgSz w:w="16838" w:h="11906" w:orient="landscape"/>
          <w:pgMar w:top="851" w:right="731" w:bottom="993" w:left="539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>Повторение (6</w:t>
      </w:r>
      <w:r w:rsidR="008F1729" w:rsidRPr="0070745C">
        <w:rPr>
          <w:b/>
          <w:sz w:val="22"/>
          <w:szCs w:val="22"/>
        </w:rPr>
        <w:t xml:space="preserve"> часов, из них 1 час контрольный тест)</w:t>
      </w:r>
    </w:p>
    <w:tbl>
      <w:tblPr>
        <w:tblW w:w="15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"/>
        <w:gridCol w:w="3969"/>
        <w:gridCol w:w="1134"/>
        <w:gridCol w:w="992"/>
        <w:gridCol w:w="4680"/>
        <w:gridCol w:w="1417"/>
        <w:gridCol w:w="1418"/>
        <w:gridCol w:w="907"/>
      </w:tblGrid>
      <w:tr w:rsidR="008F1729" w:rsidRPr="0070745C" w:rsidTr="004444DD">
        <w:trPr>
          <w:trHeight w:val="83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lastRenderedPageBreak/>
              <w:t>№</w:t>
            </w:r>
          </w:p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Номер пункта учебника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Контроль</w:t>
            </w:r>
          </w:p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знаний</w:t>
            </w:r>
          </w:p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9E5FB3" w:rsidRDefault="009E5FB3" w:rsidP="008F172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Агрокомпонент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b/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Дата</w:t>
            </w:r>
          </w:p>
        </w:tc>
      </w:tr>
      <w:tr w:rsidR="008F1729" w:rsidRPr="0070745C" w:rsidTr="004444DD">
        <w:trPr>
          <w:trHeight w:val="392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70745C" w:rsidP="008F172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§ 11. Подобие фигур – 14 </w:t>
            </w:r>
            <w:r w:rsidR="008F1729" w:rsidRPr="0070745C">
              <w:rPr>
                <w:b/>
                <w:sz w:val="22"/>
                <w:szCs w:val="22"/>
              </w:rPr>
              <w:t>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Преобразование подобия.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определения гомотетии и подобия;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строить образы точек и отрезков при гомотетии, которая задана центром и коэффициентом.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9E5FB3" w:rsidRDefault="009E5FB3" w:rsidP="008F1729">
            <w:pPr>
              <w:rPr>
                <w:color w:val="FF0000"/>
                <w:sz w:val="22"/>
                <w:szCs w:val="22"/>
              </w:rPr>
            </w:pPr>
            <w:r w:rsidRPr="009E5FB3">
              <w:rPr>
                <w:color w:val="FF0000"/>
                <w:sz w:val="22"/>
                <w:szCs w:val="22"/>
              </w:rPr>
              <w:t xml:space="preserve">Строить образы отрезков и вычислять элементы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Свойства преобразования подобия.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свойства преобразования подобия;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строить образы точек и отрезков при гомотетии, которая задана центром и коэффициентом, вычислять элементы подобных или </w:t>
            </w:r>
            <w:proofErr w:type="spellStart"/>
            <w:r w:rsidRPr="0070745C">
              <w:rPr>
                <w:sz w:val="22"/>
                <w:szCs w:val="22"/>
              </w:rPr>
              <w:t>гомотетичных</w:t>
            </w:r>
            <w:proofErr w:type="spellEnd"/>
            <w:r w:rsidRPr="0070745C">
              <w:rPr>
                <w:sz w:val="22"/>
                <w:szCs w:val="22"/>
              </w:rPr>
              <w:t xml:space="preserve"> фигур.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Подобие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определение подобных фигур;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записывать свойства подобия, которыми обладают подобные треугольники.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Признак подобия треугольников по двум углам.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формулировку признака подобия по двум углам;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воспроизводить доказательство признака подобия и применять его для решения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 xml:space="preserve"> [3], с.9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Признак подобия треугольников по двум сторонам и углу между ними.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формулировку признака подобия по двум углам;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воспроизводить доказательство признака подобия и применять его для решения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Признак подобия треугольников по трём сторонам.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формулировку признака подобия по двум углам;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воспроизводить доказательство признака подобия и применять его для решения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384BE2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7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Подобие прямоугольных треугольников.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формулировки утверждений о пропорциональных отрезках в прямоугольном треугольнике и свойства биссектрисы треугольника;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 решении задач составлять пропорции, используя указанные утверждения.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384BE2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8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по теме «Подобие фигур»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100 – 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Знать </w:t>
            </w:r>
            <w:r w:rsidRPr="0070745C">
              <w:rPr>
                <w:sz w:val="22"/>
                <w:szCs w:val="22"/>
              </w:rPr>
              <w:t>теоретический материал по изученной теме;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Уметь </w:t>
            </w:r>
            <w:r w:rsidRPr="0070745C">
              <w:rPr>
                <w:sz w:val="22"/>
                <w:szCs w:val="22"/>
              </w:rPr>
              <w:t>использовать знания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[4], с.60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384BE2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9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384BE2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Углы, вписанные в окружность.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определения центрального и вписанного углов, формулировку теоремы 11.5 и следствие из этой теоремы;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 решении задач вычислять вписанные углы по соответствующим центральным углам и обратно, использовать в решении задач равенство вписанных углов, опирающихся на одну и ту же дугу окружности.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 xml:space="preserve">Решение задач </w:t>
            </w:r>
            <w:proofErr w:type="gramStart"/>
            <w:r w:rsidRPr="0070745C">
              <w:rPr>
                <w:sz w:val="22"/>
                <w:szCs w:val="22"/>
              </w:rPr>
              <w:t>углы</w:t>
            </w:r>
            <w:proofErr w:type="gramEnd"/>
            <w:r w:rsidRPr="0070745C">
              <w:rPr>
                <w:sz w:val="22"/>
                <w:szCs w:val="22"/>
              </w:rPr>
              <w:t xml:space="preserve"> вписанные в окружность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Пропорциональность отрезков хорд и секущих.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п.100 - 108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свойство отрезков пересекающихся хорд окружности и свойство отрезков секущих, проведённых из одной точки;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эти свойства в решении несложных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[4], с.6</w:t>
            </w:r>
            <w:r w:rsidRPr="0070745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  <w:r w:rsidR="00807DD8" w:rsidRPr="0070745C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rFonts w:ascii="Sylfaen" w:hAnsi="Sylfaen"/>
                <w:b/>
                <w:sz w:val="22"/>
                <w:szCs w:val="22"/>
              </w:rPr>
              <w:t>§</w:t>
            </w:r>
            <w:r w:rsidR="0070745C">
              <w:rPr>
                <w:b/>
                <w:sz w:val="22"/>
                <w:szCs w:val="22"/>
              </w:rPr>
              <w:t xml:space="preserve"> 12. Решение треугольников – 9</w:t>
            </w:r>
            <w:r w:rsidRPr="0070745C">
              <w:rPr>
                <w:b/>
                <w:sz w:val="22"/>
                <w:szCs w:val="22"/>
              </w:rPr>
              <w:t xml:space="preserve"> 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Теорема косинусов.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формулировку теоремы косинусов;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доказывать теорему косинусов; по трём данным сторонам треугольника находить косинусы его углов, по данным двум сторонам треугольника и углу между ними находить третью сторону.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теорема косинусов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17.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Теорема синусов.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теорему синусов и основные вытекающие из неё соотношения;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доказывать эту теорему;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Понимать</w:t>
            </w:r>
            <w:r w:rsidRPr="0070745C">
              <w:rPr>
                <w:sz w:val="22"/>
                <w:szCs w:val="22"/>
              </w:rPr>
              <w:t>, зачем она нужна, какую роль играет, на решение каких задач нацелена.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18.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теорема синусов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Соотношение между углами и противолежащими сторонами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формулировку утверждения о том, что в треугольнике против большего угла находится большая сторона, и формулировку обратного утверждения;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активно пользоваться названным свойством углов и сторон треугольника при решении задач на доказательство геометрических неравенств.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треугольников.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для каждой из основных задач проводить решение в общем виде и для треугольников с заданными числовыми значениями сторон и углов.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[4], с.</w:t>
            </w:r>
            <w:r w:rsidRPr="0070745C">
              <w:rPr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0238F2" w:rsidRDefault="008F1729" w:rsidP="004444DD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решение треугольников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E2" w:rsidRPr="0070745C" w:rsidRDefault="00384BE2" w:rsidP="008F172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Подготовка к контрольной работе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BE2" w:rsidRPr="0070745C" w:rsidRDefault="00384BE2" w:rsidP="008F172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rFonts w:ascii="Sylfaen" w:hAnsi="Sylfaen"/>
                <w:b/>
                <w:sz w:val="22"/>
                <w:szCs w:val="22"/>
              </w:rPr>
              <w:t>§</w:t>
            </w:r>
            <w:r w:rsidR="0070745C">
              <w:rPr>
                <w:b/>
                <w:sz w:val="22"/>
                <w:szCs w:val="22"/>
              </w:rPr>
              <w:t xml:space="preserve"> 13. Многоугольники – 15</w:t>
            </w:r>
            <w:r w:rsidRPr="0070745C">
              <w:rPr>
                <w:b/>
                <w:sz w:val="22"/>
                <w:szCs w:val="22"/>
              </w:rPr>
              <w:t xml:space="preserve"> 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Ломаная.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>, что длина ломаной не меньше длины отрезка, соединяющего её концы;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вычерчивать ломаную, называть её элементы, вникнуть в доказательство теоремы 13.1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Выпуклые многоугольники.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, что сумма углов выпуклого </w:t>
            </w:r>
            <w:proofErr w:type="spellStart"/>
            <w:r w:rsidRPr="0070745C">
              <w:rPr>
                <w:sz w:val="22"/>
                <w:szCs w:val="22"/>
              </w:rPr>
              <w:t>n</w:t>
            </w:r>
            <w:proofErr w:type="spellEnd"/>
            <w:r w:rsidRPr="0070745C">
              <w:rPr>
                <w:sz w:val="22"/>
                <w:szCs w:val="22"/>
              </w:rPr>
              <w:t>- угольника равна 180</w:t>
            </w:r>
            <w:r w:rsidRPr="0070745C">
              <w:rPr>
                <w:sz w:val="22"/>
                <w:szCs w:val="22"/>
              </w:rPr>
              <w:sym w:font="Symbol" w:char="F0B0"/>
            </w:r>
            <w:r w:rsidRPr="0070745C">
              <w:rPr>
                <w:sz w:val="22"/>
                <w:szCs w:val="22"/>
              </w:rPr>
              <w:t>(</w:t>
            </w:r>
            <w:proofErr w:type="spellStart"/>
            <w:r w:rsidRPr="0070745C">
              <w:rPr>
                <w:sz w:val="22"/>
                <w:szCs w:val="22"/>
              </w:rPr>
              <w:t>n</w:t>
            </w:r>
            <w:proofErr w:type="spellEnd"/>
            <w:r w:rsidRPr="0070745C">
              <w:rPr>
                <w:sz w:val="22"/>
                <w:szCs w:val="22"/>
              </w:rPr>
              <w:t xml:space="preserve"> – 2), а сумма внешних углов выпуклого n-угольника равна 360</w:t>
            </w:r>
            <w:r w:rsidRPr="0070745C">
              <w:rPr>
                <w:sz w:val="22"/>
                <w:szCs w:val="22"/>
              </w:rPr>
              <w:sym w:font="Symbol" w:char="F0B0"/>
            </w:r>
            <w:r w:rsidRPr="0070745C">
              <w:rPr>
                <w:sz w:val="22"/>
                <w:szCs w:val="22"/>
              </w:rPr>
              <w:t>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вычерчивать выпуклый многоугольник, проводить его диагонали, выделять внешние углы, доказывать теорему о сумме углов выпуклого n-угольника, решать задачи.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Правильные многоугольники.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определение правильного многоугольника, многоугольника вписанного в окружность, многоугольника, описанного около окружности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0238F2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Формула</w:t>
            </w:r>
            <w:r w:rsidR="008F1729" w:rsidRPr="0070745C">
              <w:rPr>
                <w:sz w:val="22"/>
                <w:szCs w:val="22"/>
              </w:rPr>
              <w:t xml:space="preserve"> для радиусов </w:t>
            </w:r>
            <w:r w:rsidRPr="0070745C">
              <w:rPr>
                <w:sz w:val="22"/>
                <w:szCs w:val="22"/>
              </w:rPr>
              <w:t xml:space="preserve">вписанных </w:t>
            </w:r>
            <w:r w:rsidR="008F1729" w:rsidRPr="0070745C">
              <w:rPr>
                <w:sz w:val="22"/>
                <w:szCs w:val="22"/>
              </w:rPr>
              <w:t>окружностей правильных многоугольников.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формулы, связывающие радиус описанной окружности и радиус вписанной окружности со стороной правильного n-угольника для n=3,4,6;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lastRenderedPageBreak/>
              <w:t>Уметь</w:t>
            </w:r>
            <w:r w:rsidRPr="0070745C">
              <w:rPr>
                <w:sz w:val="22"/>
                <w:szCs w:val="22"/>
              </w:rPr>
              <w:t xml:space="preserve"> применять данные знания при решении задач.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lastRenderedPageBreak/>
              <w:t>СР</w:t>
            </w:r>
            <w:proofErr w:type="gramEnd"/>
            <w:r w:rsidRPr="0070745C">
              <w:rPr>
                <w:sz w:val="22"/>
                <w:szCs w:val="22"/>
              </w:rPr>
              <w:t>[3], с.52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0238F2" w:rsidRDefault="008F1729" w:rsidP="004444DD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28.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Формула для радиусов описанных окружностей правильных многоугольников.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29.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формулы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Построение некоторых правильных многоугольников.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строить некоторые правильные многоугольники.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spellStart"/>
            <w:r w:rsidRPr="0070745C">
              <w:rPr>
                <w:b/>
                <w:sz w:val="22"/>
                <w:szCs w:val="22"/>
              </w:rPr>
              <w:t>Прак</w:t>
            </w:r>
            <w:proofErr w:type="gramStart"/>
            <w:r w:rsidRPr="0070745C">
              <w:rPr>
                <w:b/>
                <w:sz w:val="22"/>
                <w:szCs w:val="22"/>
              </w:rPr>
              <w:t>.Р</w:t>
            </w:r>
            <w:proofErr w:type="spellEnd"/>
            <w:proofErr w:type="gramEnd"/>
            <w:r w:rsidRPr="0070745C">
              <w:rPr>
                <w:sz w:val="22"/>
                <w:szCs w:val="22"/>
              </w:rPr>
              <w:t>[3], с.53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Подобие правильных выпуклых многоугольников.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>, что периметры правильных n-угольников относятся как радиусы вписанных (или описанных) окружностей;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данную теорию к решению несложных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подобие правильных выпуклых многоугольников.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правильные многоугольники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Длина окружности.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>, что отношение длины окружности к её диаметру не зависит от выбора окружности, формулу нахождения длины окружности;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формулы для решения задач по теме.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384BE2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BE2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длина окружности.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BE2" w:rsidRPr="0070745C" w:rsidRDefault="00384BE2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Радианная мера угла.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i/>
                <w:sz w:val="22"/>
                <w:szCs w:val="22"/>
              </w:rPr>
            </w:pPr>
            <w:proofErr w:type="gramStart"/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>, что радианная мера угла центрального угла окружности в 1</w:t>
            </w:r>
            <w:r w:rsidRPr="0070745C">
              <w:rPr>
                <w:sz w:val="22"/>
                <w:szCs w:val="22"/>
              </w:rPr>
              <w:sym w:font="Symbol" w:char="F0B0"/>
            </w:r>
            <w:r w:rsidRPr="0070745C">
              <w:rPr>
                <w:sz w:val="22"/>
                <w:szCs w:val="22"/>
              </w:rPr>
              <w:t xml:space="preserve"> равна </w:t>
            </w:r>
            <w:r w:rsidR="00E74FED" w:rsidRPr="0070745C">
              <w:rPr>
                <w:sz w:val="22"/>
                <w:szCs w:val="22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QUOTE </w:instrText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equationxml="&lt;">
                  <v:imagedata r:id="rId11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</w:rPr>
              <w:fldChar w:fldCharType="separate"/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26" type="#_x0000_t75" style="width:9.75pt;height:12.75pt" equationxml="&lt;">
                  <v:imagedata r:id="rId11" o:title="" chromakey="white"/>
                </v:shape>
              </w:pict>
            </w:r>
            <w:r w:rsidR="00E74FED" w:rsidRPr="0070745C">
              <w:rPr>
                <w:sz w:val="22"/>
                <w:szCs w:val="22"/>
              </w:rPr>
              <w:fldChar w:fldCharType="end"/>
            </w:r>
            <w:r w:rsidRPr="0070745C">
              <w:rPr>
                <w:sz w:val="22"/>
                <w:szCs w:val="22"/>
              </w:rPr>
              <w:t xml:space="preserve">, а длина соответствующей дуги равна </w:t>
            </w:r>
            <w:r w:rsidR="00E74FED" w:rsidRPr="0070745C">
              <w:rPr>
                <w:sz w:val="22"/>
                <w:szCs w:val="22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QUOTE </w:instrText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27" type="#_x0000_t75" style="width:16.5pt;height:12.75pt" equationxml="&lt;">
                  <v:imagedata r:id="rId12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</w:rPr>
              <w:fldChar w:fldCharType="separate"/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28" type="#_x0000_t75" style="width:16.5pt;height:12.75pt" equationxml="&lt;">
                  <v:imagedata r:id="rId12" o:title="" chromakey="white"/>
                </v:shape>
              </w:pict>
            </w:r>
            <w:r w:rsidR="00E74FED" w:rsidRPr="0070745C">
              <w:rPr>
                <w:sz w:val="22"/>
                <w:szCs w:val="22"/>
              </w:rPr>
              <w:fldChar w:fldCharType="end"/>
            </w:r>
            <w:r w:rsidRPr="0070745C">
              <w:rPr>
                <w:sz w:val="22"/>
                <w:szCs w:val="22"/>
              </w:rPr>
              <w:t xml:space="preserve">; что в отличие от углов между прямыми и между векторами, центральный угол </w:t>
            </w:r>
            <w:r w:rsidRPr="0070745C">
              <w:rPr>
                <w:sz w:val="22"/>
                <w:szCs w:val="22"/>
              </w:rPr>
              <w:sym w:font="Symbol" w:char="F061"/>
            </w:r>
            <w:r w:rsidRPr="0070745C">
              <w:rPr>
                <w:sz w:val="22"/>
                <w:szCs w:val="22"/>
              </w:rPr>
              <w:t xml:space="preserve"> изменяется не от 0</w:t>
            </w:r>
            <w:r w:rsidRPr="0070745C">
              <w:rPr>
                <w:sz w:val="22"/>
                <w:szCs w:val="22"/>
              </w:rPr>
              <w:sym w:font="Symbol" w:char="F0B0"/>
            </w:r>
            <w:r w:rsidRPr="0070745C">
              <w:rPr>
                <w:sz w:val="22"/>
                <w:szCs w:val="22"/>
              </w:rPr>
              <w:t xml:space="preserve"> до 180</w:t>
            </w:r>
            <w:r w:rsidRPr="0070745C">
              <w:rPr>
                <w:sz w:val="22"/>
                <w:szCs w:val="22"/>
              </w:rPr>
              <w:sym w:font="Symbol" w:char="F0B0"/>
            </w:r>
            <w:r w:rsidRPr="0070745C">
              <w:rPr>
                <w:sz w:val="22"/>
                <w:szCs w:val="22"/>
              </w:rPr>
              <w:t xml:space="preserve">, а в промежутке </w:t>
            </w:r>
            <w:r w:rsidR="00E74FED" w:rsidRPr="0070745C">
              <w:rPr>
                <w:sz w:val="22"/>
                <w:szCs w:val="22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QUOTE </w:instrText>
            </w:r>
            <w:r w:rsidR="00E74FED" w:rsidRPr="00E74FED">
              <w:rPr>
                <w:position w:val="-3"/>
                <w:sz w:val="22"/>
                <w:szCs w:val="22"/>
              </w:rPr>
              <w:pict>
                <v:shape id="_x0000_i1029" type="#_x0000_t75" style="width:48.75pt;height:9.75pt" equationxml="&lt;">
                  <v:imagedata r:id="rId13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</w:rPr>
              <w:fldChar w:fldCharType="separate"/>
            </w:r>
            <w:r w:rsidR="00E74FED" w:rsidRPr="00E74FED">
              <w:rPr>
                <w:position w:val="-3"/>
                <w:sz w:val="22"/>
                <w:szCs w:val="22"/>
              </w:rPr>
              <w:pict>
                <v:shape id="_x0000_i1030" type="#_x0000_t75" style="width:48.75pt;height:9.75pt" equationxml="&lt;">
                  <v:imagedata r:id="rId13" o:title="" chromakey="white"/>
                </v:shape>
              </w:pict>
            </w:r>
            <w:r w:rsidR="00E74FED" w:rsidRPr="0070745C">
              <w:rPr>
                <w:sz w:val="22"/>
                <w:szCs w:val="22"/>
              </w:rPr>
              <w:fldChar w:fldCharType="end"/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п.113-120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Знать </w:t>
            </w:r>
            <w:r w:rsidRPr="0070745C">
              <w:rPr>
                <w:sz w:val="22"/>
                <w:szCs w:val="22"/>
              </w:rPr>
              <w:t>теоретический материал по изученной теме;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Уметь </w:t>
            </w:r>
            <w:r w:rsidRPr="0070745C">
              <w:rPr>
                <w:sz w:val="22"/>
                <w:szCs w:val="22"/>
              </w:rPr>
              <w:t>использовать знания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</w:t>
            </w:r>
            <w:r w:rsidRPr="0070745C">
              <w:rPr>
                <w:sz w:val="22"/>
                <w:szCs w:val="22"/>
              </w:rPr>
              <w:t>3</w:t>
            </w:r>
            <w:r w:rsidRPr="0070745C">
              <w:rPr>
                <w:sz w:val="22"/>
                <w:szCs w:val="22"/>
                <w:lang w:val="en-US"/>
              </w:rPr>
              <w:t>], с.</w:t>
            </w:r>
            <w:r w:rsidRPr="0070745C">
              <w:rPr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38.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rFonts w:ascii="Sylfaen" w:hAnsi="Sylfaen"/>
                <w:b/>
                <w:sz w:val="22"/>
                <w:szCs w:val="22"/>
              </w:rPr>
              <w:t>§</w:t>
            </w:r>
            <w:r w:rsidR="00384BE2" w:rsidRPr="0070745C">
              <w:rPr>
                <w:b/>
                <w:sz w:val="22"/>
                <w:szCs w:val="22"/>
              </w:rPr>
              <w:t xml:space="preserve"> 14. Площади фигур – 17</w:t>
            </w:r>
            <w:r w:rsidRPr="0070745C">
              <w:rPr>
                <w:b/>
                <w:sz w:val="22"/>
                <w:szCs w:val="22"/>
              </w:rPr>
              <w:t xml:space="preserve"> 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39.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Понятие площади.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свойства площади простой фигуры;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9E5FB3" w:rsidRDefault="009E5FB3" w:rsidP="009E5FB3">
            <w:pPr>
              <w:rPr>
                <w:color w:val="FF0000"/>
                <w:sz w:val="22"/>
                <w:szCs w:val="22"/>
              </w:rPr>
            </w:pPr>
            <w:r w:rsidRPr="009E5FB3">
              <w:rPr>
                <w:color w:val="FF0000"/>
                <w:sz w:val="22"/>
                <w:szCs w:val="22"/>
              </w:rPr>
              <w:t xml:space="preserve">По формуле и при решении задач по нахождению площади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Площадь прямоугольника.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формулу площади прямоугольника;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использовать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МД</w:t>
            </w:r>
            <w:r w:rsidRPr="0070745C">
              <w:rPr>
                <w:sz w:val="22"/>
                <w:szCs w:val="22"/>
              </w:rPr>
              <w:t>[3], с.63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площадь прямоугольника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Площадь параллелограмма.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формулы площади параллелограмма </w:t>
            </w:r>
            <w:r w:rsidRPr="0070745C">
              <w:rPr>
                <w:sz w:val="22"/>
                <w:szCs w:val="22"/>
                <w:lang w:val="en-US"/>
              </w:rPr>
              <w:t>S</w:t>
            </w:r>
            <w:r w:rsidRPr="0070745C">
              <w:rPr>
                <w:sz w:val="22"/>
                <w:szCs w:val="22"/>
              </w:rPr>
              <w:t xml:space="preserve"> = </w:t>
            </w:r>
            <w:r w:rsidRPr="0070745C">
              <w:rPr>
                <w:sz w:val="22"/>
                <w:szCs w:val="22"/>
                <w:lang w:val="en-US"/>
              </w:rPr>
              <w:t>ah</w:t>
            </w:r>
            <w:r w:rsidRPr="0070745C">
              <w:rPr>
                <w:sz w:val="22"/>
                <w:szCs w:val="22"/>
              </w:rPr>
              <w:t xml:space="preserve">, </w:t>
            </w:r>
            <w:r w:rsidRPr="0070745C">
              <w:rPr>
                <w:sz w:val="22"/>
                <w:szCs w:val="22"/>
              </w:rPr>
              <w:br/>
            </w:r>
            <w:r w:rsidRPr="0070745C">
              <w:rPr>
                <w:sz w:val="22"/>
                <w:szCs w:val="22"/>
                <w:lang w:val="en-US"/>
              </w:rPr>
              <w:t>S</w:t>
            </w:r>
            <w:r w:rsidRPr="0070745C">
              <w:rPr>
                <w:sz w:val="22"/>
                <w:szCs w:val="22"/>
              </w:rPr>
              <w:t xml:space="preserve"> = </w:t>
            </w:r>
            <w:proofErr w:type="spellStart"/>
            <w:r w:rsidRPr="0070745C">
              <w:rPr>
                <w:sz w:val="22"/>
                <w:szCs w:val="22"/>
                <w:lang w:val="en-US"/>
              </w:rPr>
              <w:t>ab</w:t>
            </w:r>
            <w:proofErr w:type="spellEnd"/>
            <w:r w:rsidRPr="0070745C">
              <w:rPr>
                <w:sz w:val="22"/>
                <w:szCs w:val="22"/>
              </w:rPr>
              <w:t xml:space="preserve"> </w:t>
            </w:r>
            <w:r w:rsidRPr="0070745C">
              <w:rPr>
                <w:sz w:val="22"/>
                <w:szCs w:val="22"/>
                <w:lang w:val="en-US"/>
              </w:rPr>
              <w:t>sin</w:t>
            </w:r>
            <w:r w:rsidRPr="0070745C">
              <w:rPr>
                <w:sz w:val="22"/>
                <w:szCs w:val="22"/>
                <w:lang w:val="en-US"/>
              </w:rPr>
              <w:sym w:font="Symbol" w:char="F061"/>
            </w:r>
            <w:r w:rsidRPr="0070745C">
              <w:rPr>
                <w:sz w:val="22"/>
                <w:szCs w:val="22"/>
              </w:rPr>
              <w:t>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свободно, не копаясь в памяти, применять их при решении задач.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spellStart"/>
            <w:r w:rsidRPr="0070745C">
              <w:rPr>
                <w:b/>
                <w:sz w:val="22"/>
                <w:szCs w:val="22"/>
              </w:rPr>
              <w:t>Пров.Р</w:t>
            </w:r>
            <w:proofErr w:type="spellEnd"/>
            <w:r w:rsidRPr="0070745C">
              <w:rPr>
                <w:b/>
                <w:sz w:val="22"/>
                <w:szCs w:val="22"/>
              </w:rPr>
              <w:t>.</w:t>
            </w:r>
            <w:r w:rsidRPr="0070745C">
              <w:rPr>
                <w:sz w:val="22"/>
                <w:szCs w:val="22"/>
              </w:rPr>
              <w:t xml:space="preserve"> [3], с.66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площадь параллелограмма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Площадь треугольника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124, 125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 xml:space="preserve">Знать формулы площади треугольника </w:t>
            </w:r>
            <w:r w:rsidRPr="0070745C">
              <w:rPr>
                <w:sz w:val="22"/>
                <w:szCs w:val="22"/>
                <w:lang w:val="en-US"/>
              </w:rPr>
              <w:t>S</w:t>
            </w:r>
            <w:r w:rsidRPr="0070745C">
              <w:rPr>
                <w:sz w:val="22"/>
                <w:szCs w:val="22"/>
              </w:rPr>
              <w:t xml:space="preserve"> = </w:t>
            </w:r>
            <w:r w:rsidR="00E74FED" w:rsidRPr="0070745C">
              <w:rPr>
                <w:sz w:val="22"/>
                <w:szCs w:val="22"/>
                <w:lang w:val="en-US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Pr="0070745C">
              <w:rPr>
                <w:sz w:val="22"/>
                <w:szCs w:val="22"/>
                <w:lang w:val="en-US"/>
              </w:rPr>
              <w:instrText>QUOTE</w:instrTex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1" type="#_x0000_t75" style="width:3pt;height:13.5pt" equationxml="&lt;">
                  <v:imagedata r:id="rId14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  <w:lang w:val="en-US"/>
              </w:rPr>
              <w:fldChar w:fldCharType="separate"/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2" type="#_x0000_t75" style="width:3pt;height:13.5pt" equationxml="&lt;">
                  <v:imagedata r:id="rId14" o:title="" chromakey="white"/>
                </v:shape>
              </w:pict>
            </w:r>
            <w:r w:rsidR="00E74FED" w:rsidRPr="0070745C">
              <w:rPr>
                <w:sz w:val="22"/>
                <w:szCs w:val="22"/>
                <w:lang w:val="en-US"/>
              </w:rPr>
              <w:fldChar w:fldCharType="end"/>
            </w:r>
            <w:r w:rsidRPr="0070745C">
              <w:rPr>
                <w:sz w:val="22"/>
                <w:szCs w:val="22"/>
                <w:lang w:val="en-US"/>
              </w:rPr>
              <w:t>ah</w:t>
            </w:r>
            <w:r w:rsidRPr="0070745C">
              <w:rPr>
                <w:sz w:val="22"/>
                <w:szCs w:val="22"/>
              </w:rPr>
              <w:t xml:space="preserve">, </w:t>
            </w:r>
            <w:r w:rsidRPr="0070745C">
              <w:rPr>
                <w:sz w:val="22"/>
                <w:szCs w:val="22"/>
              </w:rPr>
              <w:br/>
            </w:r>
            <w:r w:rsidRPr="0070745C">
              <w:rPr>
                <w:sz w:val="22"/>
                <w:szCs w:val="22"/>
                <w:lang w:val="en-US"/>
              </w:rPr>
              <w:t>S</w:t>
            </w:r>
            <w:r w:rsidRPr="0070745C">
              <w:rPr>
                <w:sz w:val="22"/>
                <w:szCs w:val="22"/>
              </w:rPr>
              <w:t xml:space="preserve"> = </w:t>
            </w:r>
            <w:r w:rsidR="00E74FED" w:rsidRPr="0070745C">
              <w:rPr>
                <w:sz w:val="22"/>
                <w:szCs w:val="22"/>
                <w:lang w:val="en-US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Pr="0070745C">
              <w:rPr>
                <w:sz w:val="22"/>
                <w:szCs w:val="22"/>
                <w:lang w:val="en-US"/>
              </w:rPr>
              <w:instrText>QUOTE</w:instrTex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3" type="#_x0000_t75" style="width:3pt;height:13.5pt" equationxml="&lt;">
                  <v:imagedata r:id="rId14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  <w:lang w:val="en-US"/>
              </w:rPr>
              <w:fldChar w:fldCharType="separate"/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4" type="#_x0000_t75" style="width:3pt;height:13.5pt" equationxml="&lt;">
                  <v:imagedata r:id="rId14" o:title="" chromakey="white"/>
                </v:shape>
              </w:pict>
            </w:r>
            <w:r w:rsidR="00E74FED" w:rsidRPr="0070745C">
              <w:rPr>
                <w:sz w:val="22"/>
                <w:szCs w:val="22"/>
                <w:lang w:val="en-US"/>
              </w:rPr>
              <w:fldChar w:fldCharType="end"/>
            </w:r>
            <w:proofErr w:type="spellStart"/>
            <w:r w:rsidRPr="0070745C">
              <w:rPr>
                <w:sz w:val="22"/>
                <w:szCs w:val="22"/>
                <w:lang w:val="en-US"/>
              </w:rPr>
              <w:t>ab</w:t>
            </w:r>
            <w:proofErr w:type="spellEnd"/>
            <w:r w:rsidRPr="0070745C">
              <w:rPr>
                <w:sz w:val="22"/>
                <w:szCs w:val="22"/>
              </w:rPr>
              <w:t xml:space="preserve"> </w:t>
            </w:r>
            <w:r w:rsidRPr="0070745C">
              <w:rPr>
                <w:sz w:val="22"/>
                <w:szCs w:val="22"/>
                <w:lang w:val="en-US"/>
              </w:rPr>
              <w:t>sin</w:t>
            </w:r>
            <w:r w:rsidRPr="0070745C">
              <w:rPr>
                <w:sz w:val="22"/>
                <w:szCs w:val="22"/>
                <w:lang w:val="en-US"/>
              </w:rPr>
              <w:sym w:font="Symbol" w:char="F061"/>
            </w:r>
            <w:r w:rsidRPr="0070745C">
              <w:rPr>
                <w:sz w:val="22"/>
                <w:szCs w:val="22"/>
              </w:rPr>
              <w:t>, формулу Герона;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свободно, не копаясь в памяти, применять их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807DD8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 xml:space="preserve"> Формула Герона для площади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Площадь трапеции.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формулу вычисления площади  трапеции, которая равняется произведению </w:t>
            </w:r>
            <w:proofErr w:type="spellStart"/>
            <w:r w:rsidRPr="0070745C">
              <w:rPr>
                <w:sz w:val="22"/>
                <w:szCs w:val="22"/>
              </w:rPr>
              <w:t>полусуммы</w:t>
            </w:r>
            <w:proofErr w:type="spellEnd"/>
            <w:r w:rsidRPr="0070745C">
              <w:rPr>
                <w:sz w:val="22"/>
                <w:szCs w:val="22"/>
              </w:rPr>
              <w:t xml:space="preserve"> оснований на её высоту;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пользоваться этой формулой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9E5FB3" w:rsidRDefault="009E5FB3" w:rsidP="008F1729">
            <w:pPr>
              <w:rPr>
                <w:color w:val="FF0000"/>
                <w:sz w:val="22"/>
                <w:szCs w:val="22"/>
              </w:rPr>
            </w:pPr>
            <w:r w:rsidRPr="009E5FB3">
              <w:rPr>
                <w:color w:val="FF0000"/>
                <w:sz w:val="22"/>
                <w:szCs w:val="22"/>
              </w:rPr>
              <w:t xml:space="preserve">Вычислять </w:t>
            </w:r>
            <w:proofErr w:type="gramStart"/>
            <w:r w:rsidRPr="009E5FB3">
              <w:rPr>
                <w:color w:val="FF0000"/>
                <w:sz w:val="22"/>
                <w:szCs w:val="22"/>
              </w:rPr>
              <w:t>площади</w:t>
            </w:r>
            <w:proofErr w:type="gramEnd"/>
            <w:r w:rsidRPr="009E5FB3">
              <w:rPr>
                <w:color w:val="FF0000"/>
                <w:sz w:val="22"/>
                <w:szCs w:val="22"/>
              </w:rPr>
              <w:t xml:space="preserve"> которая равняется произведению </w:t>
            </w:r>
            <w:proofErr w:type="spellStart"/>
            <w:r w:rsidRPr="009E5FB3">
              <w:rPr>
                <w:color w:val="FF0000"/>
                <w:sz w:val="22"/>
                <w:szCs w:val="22"/>
              </w:rPr>
              <w:t>полусуммы</w:t>
            </w:r>
            <w:proofErr w:type="spellEnd"/>
            <w:r w:rsidRPr="009E5FB3">
              <w:rPr>
                <w:color w:val="FF0000"/>
                <w:sz w:val="22"/>
                <w:szCs w:val="22"/>
              </w:rPr>
              <w:t xml:space="preserve"> на ее высоту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п.121-126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Знать </w:t>
            </w:r>
            <w:r w:rsidRPr="0070745C">
              <w:rPr>
                <w:sz w:val="22"/>
                <w:szCs w:val="22"/>
              </w:rPr>
              <w:t>формулу для вычисления площади произвольного четырёхугольника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 xml:space="preserve"> </w:t>
            </w:r>
            <w:r w:rsidR="00E74FED" w:rsidRPr="0070745C">
              <w:rPr>
                <w:sz w:val="22"/>
                <w:szCs w:val="22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QUOTE </w:instrText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5" type="#_x0000_t75" style="width:63.75pt;height:13.5pt" equationxml="&lt;">
                  <v:imagedata r:id="rId15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</w:rPr>
              <w:fldChar w:fldCharType="separate"/>
            </w:r>
            <w:r w:rsidR="00E74FED" w:rsidRPr="00E74FED">
              <w:rPr>
                <w:position w:val="-9"/>
                <w:sz w:val="22"/>
                <w:szCs w:val="22"/>
              </w:rPr>
              <w:pict>
                <v:shape id="_x0000_i1036" type="#_x0000_t75" style="width:63.75pt;height:13.5pt" equationxml="&lt;">
                  <v:imagedata r:id="rId15" o:title="" chromakey="white"/>
                </v:shape>
              </w:pict>
            </w:r>
            <w:r w:rsidR="00E74FED" w:rsidRPr="0070745C">
              <w:rPr>
                <w:sz w:val="22"/>
                <w:szCs w:val="22"/>
              </w:rPr>
              <w:fldChar w:fldCharType="end"/>
            </w:r>
            <w:r w:rsidRPr="0070745C">
              <w:rPr>
                <w:sz w:val="22"/>
                <w:szCs w:val="22"/>
              </w:rPr>
              <w:t>, а так же изученные ранее формулы;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Уметь </w:t>
            </w:r>
            <w:r w:rsidRPr="0070745C">
              <w:rPr>
                <w:sz w:val="22"/>
                <w:szCs w:val="22"/>
              </w:rPr>
              <w:t>использовать знания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МД</w:t>
            </w:r>
            <w:r w:rsidRPr="0070745C">
              <w:rPr>
                <w:sz w:val="22"/>
                <w:szCs w:val="22"/>
              </w:rPr>
              <w:t xml:space="preserve">, </w:t>
            </w: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</w:rPr>
              <w:t xml:space="preserve">[4], с.71  или </w:t>
            </w: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с.69-73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48.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49.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Форму</w:t>
            </w:r>
            <w:r w:rsidR="00807DD8" w:rsidRPr="0070745C">
              <w:rPr>
                <w:sz w:val="22"/>
                <w:szCs w:val="22"/>
              </w:rPr>
              <w:t>ла для  радиуса</w:t>
            </w:r>
            <w:r w:rsidRPr="0070745C">
              <w:rPr>
                <w:sz w:val="22"/>
                <w:szCs w:val="22"/>
              </w:rPr>
              <w:t xml:space="preserve"> вписанной окружности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и помнить формулы для радиусов вписанной и описанной окружностей так, чтобы всякий раз при необходимости не приходилось их припоминать;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их в </w:t>
            </w:r>
            <w:proofErr w:type="spellStart"/>
            <w:r w:rsidRPr="0070745C">
              <w:rPr>
                <w:b/>
                <w:sz w:val="22"/>
                <w:szCs w:val="22"/>
              </w:rPr>
              <w:t>СР</w:t>
            </w:r>
            <w:r w:rsidRPr="0070745C">
              <w:rPr>
                <w:sz w:val="22"/>
                <w:szCs w:val="22"/>
              </w:rPr>
              <w:t>авнительно</w:t>
            </w:r>
            <w:proofErr w:type="spellEnd"/>
            <w:r w:rsidRPr="0070745C">
              <w:rPr>
                <w:sz w:val="22"/>
                <w:szCs w:val="22"/>
              </w:rPr>
              <w:t xml:space="preserve"> несложных случаях, а так же разбираться в готовых решениях, устанавливать связь между получаемыми результатами.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spellStart"/>
            <w:r w:rsidRPr="0070745C">
              <w:rPr>
                <w:b/>
                <w:sz w:val="22"/>
                <w:szCs w:val="22"/>
              </w:rPr>
              <w:t>Пров</w:t>
            </w:r>
            <w:proofErr w:type="gramStart"/>
            <w:r w:rsidRPr="0070745C">
              <w:rPr>
                <w:b/>
                <w:sz w:val="22"/>
                <w:szCs w:val="22"/>
              </w:rPr>
              <w:t>.Р</w:t>
            </w:r>
            <w:proofErr w:type="spellEnd"/>
            <w:proofErr w:type="gramEnd"/>
            <w:r w:rsidRPr="0070745C">
              <w:rPr>
                <w:sz w:val="22"/>
                <w:szCs w:val="22"/>
              </w:rPr>
              <w:t>[3], с.75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Формула для  радиуса описанной окружности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Площади подобных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, что площади подобных фигур относятся как квадраты их соответствующих линейных размеров, что с увеличением или уменьшением линейных размеров в </w:t>
            </w:r>
            <w:proofErr w:type="spellStart"/>
            <w:r w:rsidRPr="0070745C">
              <w:rPr>
                <w:sz w:val="22"/>
                <w:szCs w:val="22"/>
              </w:rPr>
              <w:t>k</w:t>
            </w:r>
            <w:proofErr w:type="spellEnd"/>
            <w:r w:rsidRPr="0070745C">
              <w:rPr>
                <w:sz w:val="22"/>
                <w:szCs w:val="22"/>
              </w:rPr>
              <w:t xml:space="preserve"> раз её площадь соответственно увеличивается или уменьшается в </w:t>
            </w:r>
            <w:r w:rsidR="00E74FED" w:rsidRPr="0070745C">
              <w:rPr>
                <w:sz w:val="22"/>
                <w:szCs w:val="22"/>
              </w:rPr>
              <w:fldChar w:fldCharType="begin"/>
            </w:r>
            <w:r w:rsidRPr="0070745C">
              <w:rPr>
                <w:sz w:val="22"/>
                <w:szCs w:val="22"/>
              </w:rPr>
              <w:instrText xml:space="preserve"> QUOTE </w:instrText>
            </w:r>
            <w:r w:rsidR="00E74FED" w:rsidRPr="00E74FED">
              <w:rPr>
                <w:position w:val="-3"/>
                <w:sz w:val="22"/>
                <w:szCs w:val="22"/>
              </w:rPr>
              <w:pict>
                <v:shape id="_x0000_i1037" type="#_x0000_t75" style="width:8.25pt;height:9.75pt" equationxml="&lt;">
                  <v:imagedata r:id="rId16" o:title="" chromakey="white"/>
                </v:shape>
              </w:pict>
            </w:r>
            <w:r w:rsidRPr="0070745C">
              <w:rPr>
                <w:sz w:val="22"/>
                <w:szCs w:val="22"/>
              </w:rPr>
              <w:instrText xml:space="preserve"> </w:instrText>
            </w:r>
            <w:r w:rsidR="00E74FED" w:rsidRPr="0070745C">
              <w:rPr>
                <w:sz w:val="22"/>
                <w:szCs w:val="22"/>
              </w:rPr>
              <w:fldChar w:fldCharType="separate"/>
            </w:r>
            <w:r w:rsidR="00E74FED" w:rsidRPr="00E74FED">
              <w:rPr>
                <w:position w:val="-3"/>
                <w:sz w:val="22"/>
                <w:szCs w:val="22"/>
              </w:rPr>
              <w:pict>
                <v:shape id="_x0000_i1038" type="#_x0000_t75" style="width:8.25pt;height:9.75pt" equationxml="&lt;">
                  <v:imagedata r:id="rId16" o:title="" chromakey="white"/>
                </v:shape>
              </w:pict>
            </w:r>
            <w:r w:rsidR="00E74FED" w:rsidRPr="0070745C">
              <w:rPr>
                <w:sz w:val="22"/>
                <w:szCs w:val="22"/>
              </w:rPr>
              <w:fldChar w:fldCharType="end"/>
            </w:r>
            <w:r w:rsidRPr="0070745C">
              <w:rPr>
                <w:sz w:val="22"/>
                <w:szCs w:val="22"/>
              </w:rPr>
              <w:t>раз;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находить отношение площадей подобных фигур по известным длинам пары соответствующих элементов этих фигур.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9E5FB3" w:rsidRDefault="009E5FB3" w:rsidP="008F1729">
            <w:pPr>
              <w:rPr>
                <w:color w:val="FF0000"/>
                <w:sz w:val="22"/>
                <w:szCs w:val="22"/>
              </w:rPr>
            </w:pPr>
            <w:r w:rsidRPr="009E5FB3">
              <w:rPr>
                <w:color w:val="FF0000"/>
                <w:sz w:val="22"/>
                <w:szCs w:val="22"/>
              </w:rPr>
              <w:t xml:space="preserve">Находить отношение площадей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площади подобных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</w:t>
            </w:r>
            <w:r w:rsidR="00BD089E" w:rsidRPr="0070745C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Площадь круга.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определение круга, переход от площадей плоских многоугольников к площади круга, формулы площади круга, кругового сектора и кругового сегмента;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вычислять площади круга, кругового сектора и кругового сегмента.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proofErr w:type="gramStart"/>
            <w:r w:rsidRPr="0070745C">
              <w:rPr>
                <w:b/>
                <w:sz w:val="22"/>
                <w:szCs w:val="22"/>
              </w:rPr>
              <w:t>СР</w:t>
            </w:r>
            <w:proofErr w:type="gramEnd"/>
            <w:r w:rsidRPr="0070745C">
              <w:rPr>
                <w:sz w:val="22"/>
                <w:szCs w:val="22"/>
              </w:rPr>
              <w:t>[3], с.78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  <w:p w:rsidR="008F1729" w:rsidRPr="004444DD" w:rsidRDefault="008F1729" w:rsidP="004444DD">
            <w:pPr>
              <w:rPr>
                <w:sz w:val="22"/>
                <w:szCs w:val="22"/>
                <w:lang w:val="sah-RU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п.127-129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Знать </w:t>
            </w:r>
            <w:r w:rsidRPr="0070745C">
              <w:rPr>
                <w:sz w:val="22"/>
                <w:szCs w:val="22"/>
              </w:rPr>
              <w:t>теоретический материал по изученной теме;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 xml:space="preserve">Уметь </w:t>
            </w:r>
            <w:r w:rsidRPr="0070745C">
              <w:rPr>
                <w:sz w:val="22"/>
                <w:szCs w:val="22"/>
              </w:rPr>
              <w:t>использовать знания при решении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[4], с.</w:t>
            </w:r>
            <w:r w:rsidRPr="0070745C">
              <w:rPr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Контрольная работа №6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применять изученную теорию к решению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rFonts w:ascii="Sylfaen" w:hAnsi="Sylfaen"/>
                <w:b/>
                <w:sz w:val="22"/>
                <w:szCs w:val="22"/>
              </w:rPr>
              <w:t xml:space="preserve">§ </w:t>
            </w:r>
            <w:r w:rsidRPr="0070745C">
              <w:rPr>
                <w:b/>
                <w:sz w:val="22"/>
                <w:szCs w:val="22"/>
              </w:rPr>
              <w:t>15. Элементы стер</w:t>
            </w:r>
            <w:r w:rsidR="00807DD8" w:rsidRPr="0070745C">
              <w:rPr>
                <w:b/>
                <w:sz w:val="22"/>
                <w:szCs w:val="22"/>
              </w:rPr>
              <w:t xml:space="preserve">еометрии – 7 </w:t>
            </w:r>
            <w:r w:rsidRPr="0070745C">
              <w:rPr>
                <w:b/>
                <w:sz w:val="22"/>
                <w:szCs w:val="22"/>
              </w:rPr>
              <w:t>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Аксиомы стереометрии.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три стереометрические аксиомы;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Владеть</w:t>
            </w:r>
            <w:r w:rsidRPr="0070745C">
              <w:rPr>
                <w:sz w:val="22"/>
                <w:szCs w:val="22"/>
              </w:rPr>
              <w:t xml:space="preserve"> наглядными представлениями о новых понятиях;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решать несложные задачи на доказательство.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lastRenderedPageBreak/>
              <w:t>57.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Параллельность прямых и плоскостей в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формулировки теорем 15.1 и 15.2 и пять следствий их них;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Владеть</w:t>
            </w:r>
            <w:r w:rsidRPr="0070745C">
              <w:rPr>
                <w:sz w:val="22"/>
                <w:szCs w:val="22"/>
              </w:rPr>
              <w:t xml:space="preserve"> наглядными представлениями о новых понятиях;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решать несложные задачи типа 1 -9 учебника.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Перпендикулярность прямых и плоскостей в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определения: перпендикулярности прямых в пространстве, перпендикулярности прямой и плоскости, перпендикулярности двух плоскостей;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Владеть</w:t>
            </w:r>
            <w:r w:rsidRPr="0070745C">
              <w:rPr>
                <w:sz w:val="22"/>
                <w:szCs w:val="22"/>
              </w:rPr>
              <w:t xml:space="preserve"> наглядными представлениями о новых понятиях;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решать несложные задачи типа 10-16 учебника.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59.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 130 – 131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BD089E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Многогранники.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такие виды многогранников как призмы и пирамиды, формулу вычисления объёма прямоугольного параллелепипеда и куба;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решать несложные задачи.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Тела вращения.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Знать</w:t>
            </w:r>
            <w:r w:rsidRPr="0070745C">
              <w:rPr>
                <w:sz w:val="22"/>
                <w:szCs w:val="22"/>
              </w:rPr>
              <w:t xml:space="preserve"> такие виды тел вращения как цилиндр, конус, шар и  формулы вычисления объёмов этих тел;</w:t>
            </w:r>
          </w:p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i/>
                <w:sz w:val="22"/>
                <w:szCs w:val="22"/>
              </w:rPr>
              <w:t>Уметь</w:t>
            </w:r>
            <w:r w:rsidRPr="0070745C">
              <w:rPr>
                <w:sz w:val="22"/>
                <w:szCs w:val="22"/>
              </w:rPr>
              <w:t xml:space="preserve"> решать несложные задачи.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07DD8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DD8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 п. 133 - 134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D8" w:rsidRPr="0070745C" w:rsidRDefault="00807DD8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154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 xml:space="preserve">Итоговое </w:t>
            </w:r>
            <w:r w:rsidR="0070745C">
              <w:rPr>
                <w:b/>
                <w:sz w:val="22"/>
                <w:szCs w:val="22"/>
              </w:rPr>
              <w:t>повторение курса планиметрии – 8</w:t>
            </w:r>
            <w:r w:rsidRPr="0070745C">
              <w:rPr>
                <w:b/>
                <w:sz w:val="22"/>
                <w:szCs w:val="22"/>
              </w:rPr>
              <w:t xml:space="preserve"> часов</w:t>
            </w: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Подобие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jc w:val="center"/>
              <w:rPr>
                <w:sz w:val="22"/>
                <w:szCs w:val="22"/>
              </w:rPr>
            </w:pPr>
            <w:proofErr w:type="gramStart"/>
            <w:r w:rsidRPr="0070745C">
              <w:rPr>
                <w:rFonts w:eastAsia="Trebuchet MS"/>
                <w:sz w:val="22"/>
                <w:szCs w:val="22"/>
              </w:rPr>
              <w:t>Закрепление</w:t>
            </w:r>
            <w:r w:rsidRPr="0070745C">
              <w:rPr>
                <w:sz w:val="22"/>
                <w:szCs w:val="22"/>
              </w:rPr>
              <w:t xml:space="preserve"> и обобщение</w:t>
            </w:r>
            <w:r w:rsidRPr="0070745C">
              <w:rPr>
                <w:rFonts w:eastAsia="Trebuchet MS"/>
                <w:sz w:val="22"/>
                <w:szCs w:val="22"/>
              </w:rPr>
              <w:t xml:space="preserve"> знаний, умений и навыков, полученных на уроках по данным темам (</w:t>
            </w:r>
            <w:r w:rsidRPr="0070745C">
              <w:rPr>
                <w:sz w:val="22"/>
                <w:szCs w:val="22"/>
              </w:rPr>
              <w:t>в курсе геометрии 7 – 9 классов.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МД</w:t>
            </w:r>
            <w:r w:rsidRPr="0070745C">
              <w:rPr>
                <w:sz w:val="22"/>
                <w:szCs w:val="22"/>
              </w:rPr>
              <w:t>[5], с.287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 xml:space="preserve">64.                                                   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треугольников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65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Многоугольники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</w:rPr>
              <w:t>[5], с.297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BD089E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66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Площади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  <w:tr w:rsidR="0070745C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45C" w:rsidRPr="0070745C" w:rsidRDefault="0070745C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45C" w:rsidRPr="0070745C" w:rsidRDefault="0070745C" w:rsidP="008F1729">
            <w:pPr>
              <w:rPr>
                <w:sz w:val="22"/>
                <w:szCs w:val="22"/>
              </w:rPr>
            </w:pPr>
          </w:p>
        </w:tc>
      </w:tr>
      <w:tr w:rsidR="008F1729" w:rsidRPr="0070745C" w:rsidTr="004444DD">
        <w:trPr>
          <w:trHeight w:val="3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729" w:rsidRPr="0070745C" w:rsidRDefault="0070745C" w:rsidP="008F1729">
            <w:pPr>
              <w:jc w:val="center"/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68</w:t>
            </w:r>
            <w:r w:rsidR="008F1729" w:rsidRPr="0070745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07DD8" w:rsidP="008F1729">
            <w:pPr>
              <w:rPr>
                <w:b/>
                <w:i/>
                <w:sz w:val="22"/>
                <w:szCs w:val="22"/>
              </w:rPr>
            </w:pPr>
            <w:r w:rsidRPr="0070745C">
              <w:rPr>
                <w:b/>
                <w:i/>
                <w:sz w:val="22"/>
                <w:szCs w:val="22"/>
              </w:rPr>
              <w:t>Итоговый контрольный т</w:t>
            </w:r>
            <w:r w:rsidR="008F1729" w:rsidRPr="0070745C">
              <w:rPr>
                <w:b/>
                <w:i/>
                <w:sz w:val="22"/>
                <w:szCs w:val="22"/>
              </w:rPr>
              <w:t>ест.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  <w:r w:rsidRPr="0070745C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  <w:lang w:val="en-US"/>
              </w:rPr>
            </w:pPr>
            <w:r w:rsidRPr="0070745C">
              <w:rPr>
                <w:b/>
                <w:sz w:val="22"/>
                <w:szCs w:val="22"/>
              </w:rPr>
              <w:t>Тест</w:t>
            </w:r>
            <w:r w:rsidRPr="0070745C">
              <w:rPr>
                <w:sz w:val="22"/>
                <w:szCs w:val="22"/>
                <w:lang w:val="en-US"/>
              </w:rPr>
              <w:t>[6]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729" w:rsidRPr="0070745C" w:rsidRDefault="008F1729" w:rsidP="008F1729">
            <w:pPr>
              <w:rPr>
                <w:sz w:val="22"/>
                <w:szCs w:val="22"/>
              </w:rPr>
            </w:pPr>
          </w:p>
        </w:tc>
      </w:tr>
    </w:tbl>
    <w:p w:rsidR="008F1729" w:rsidRPr="0070745C" w:rsidRDefault="008F1729" w:rsidP="008F1729">
      <w:pPr>
        <w:rPr>
          <w:sz w:val="22"/>
          <w:szCs w:val="22"/>
        </w:rPr>
        <w:sectPr w:rsidR="008F1729" w:rsidRPr="0070745C" w:rsidSect="008F172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0745C" w:rsidRDefault="0070745C" w:rsidP="008F1729">
      <w:pPr>
        <w:rPr>
          <w:b/>
          <w:sz w:val="22"/>
          <w:szCs w:val="22"/>
        </w:rPr>
      </w:pPr>
    </w:p>
    <w:p w:rsidR="008F1729" w:rsidRPr="0070745C" w:rsidRDefault="008F1729" w:rsidP="008F1729">
      <w:pPr>
        <w:rPr>
          <w:sz w:val="22"/>
          <w:szCs w:val="22"/>
        </w:rPr>
      </w:pPr>
      <w:proofErr w:type="gramStart"/>
      <w:r w:rsidRPr="0070745C">
        <w:rPr>
          <w:b/>
          <w:sz w:val="22"/>
          <w:szCs w:val="22"/>
        </w:rPr>
        <w:t>СР</w:t>
      </w:r>
      <w:proofErr w:type="gramEnd"/>
      <w:r w:rsidRPr="0070745C">
        <w:rPr>
          <w:sz w:val="22"/>
          <w:szCs w:val="22"/>
        </w:rPr>
        <w:t xml:space="preserve"> – самостоятельная работа</w:t>
      </w:r>
    </w:p>
    <w:p w:rsidR="008F1729" w:rsidRPr="0070745C" w:rsidRDefault="008F1729" w:rsidP="008F1729">
      <w:pPr>
        <w:rPr>
          <w:sz w:val="22"/>
          <w:szCs w:val="22"/>
        </w:rPr>
      </w:pPr>
      <w:proofErr w:type="spellStart"/>
      <w:r w:rsidRPr="0070745C">
        <w:rPr>
          <w:b/>
          <w:sz w:val="22"/>
          <w:szCs w:val="22"/>
        </w:rPr>
        <w:t>Прак.Р</w:t>
      </w:r>
      <w:proofErr w:type="spellEnd"/>
      <w:r w:rsidRPr="0070745C">
        <w:rPr>
          <w:b/>
          <w:sz w:val="22"/>
          <w:szCs w:val="22"/>
        </w:rPr>
        <w:t>.</w:t>
      </w:r>
      <w:r w:rsidRPr="0070745C">
        <w:rPr>
          <w:sz w:val="22"/>
          <w:szCs w:val="22"/>
        </w:rPr>
        <w:t xml:space="preserve"> – практическая работа</w:t>
      </w:r>
    </w:p>
    <w:p w:rsidR="0070745C" w:rsidRDefault="0070745C" w:rsidP="008F1729">
      <w:pPr>
        <w:rPr>
          <w:b/>
          <w:sz w:val="22"/>
          <w:szCs w:val="22"/>
        </w:rPr>
      </w:pPr>
    </w:p>
    <w:p w:rsidR="008F1729" w:rsidRPr="0070745C" w:rsidRDefault="008F1729" w:rsidP="008F1729">
      <w:pPr>
        <w:rPr>
          <w:sz w:val="22"/>
          <w:szCs w:val="22"/>
        </w:rPr>
      </w:pPr>
      <w:proofErr w:type="spellStart"/>
      <w:r w:rsidRPr="0070745C">
        <w:rPr>
          <w:b/>
          <w:sz w:val="22"/>
          <w:szCs w:val="22"/>
        </w:rPr>
        <w:t>Пров.Р</w:t>
      </w:r>
      <w:proofErr w:type="spellEnd"/>
      <w:r w:rsidRPr="0070745C">
        <w:rPr>
          <w:b/>
          <w:sz w:val="22"/>
          <w:szCs w:val="22"/>
        </w:rPr>
        <w:t>.</w:t>
      </w:r>
      <w:r w:rsidRPr="0070745C">
        <w:rPr>
          <w:sz w:val="22"/>
          <w:szCs w:val="22"/>
        </w:rPr>
        <w:t xml:space="preserve"> – проверочная работа</w:t>
      </w:r>
    </w:p>
    <w:p w:rsidR="008F1729" w:rsidRPr="0070745C" w:rsidRDefault="008F1729" w:rsidP="008F1729">
      <w:pPr>
        <w:rPr>
          <w:sz w:val="22"/>
          <w:szCs w:val="22"/>
        </w:rPr>
      </w:pPr>
      <w:r w:rsidRPr="0070745C">
        <w:rPr>
          <w:b/>
          <w:sz w:val="22"/>
          <w:szCs w:val="22"/>
        </w:rPr>
        <w:t>МД</w:t>
      </w:r>
      <w:r w:rsidRPr="0070745C">
        <w:rPr>
          <w:sz w:val="22"/>
          <w:szCs w:val="22"/>
        </w:rPr>
        <w:t xml:space="preserve"> – математический диктант</w:t>
      </w:r>
    </w:p>
    <w:p w:rsidR="0070745C" w:rsidRDefault="0070745C" w:rsidP="008F1729">
      <w:pPr>
        <w:rPr>
          <w:sz w:val="22"/>
          <w:szCs w:val="22"/>
        </w:rPr>
      </w:pPr>
    </w:p>
    <w:p w:rsidR="008F1729" w:rsidRPr="0070745C" w:rsidRDefault="008F1729" w:rsidP="008F1729">
      <w:pPr>
        <w:spacing w:line="276" w:lineRule="auto"/>
        <w:jc w:val="both"/>
        <w:rPr>
          <w:sz w:val="22"/>
          <w:szCs w:val="22"/>
        </w:rPr>
        <w:sectPr w:rsidR="008F1729" w:rsidRPr="0070745C" w:rsidSect="008F1729">
          <w:type w:val="continuous"/>
          <w:pgSz w:w="16838" w:h="11906" w:orient="landscape"/>
          <w:pgMar w:top="720" w:right="720" w:bottom="720" w:left="720" w:header="709" w:footer="709" w:gutter="0"/>
          <w:cols w:num="3" w:space="708"/>
          <w:docGrid w:linePitch="360"/>
        </w:sectPr>
      </w:pPr>
    </w:p>
    <w:p w:rsidR="008F1729" w:rsidRPr="0070745C" w:rsidRDefault="008F1729" w:rsidP="004444DD">
      <w:pPr>
        <w:jc w:val="center"/>
        <w:rPr>
          <w:b/>
          <w:sz w:val="22"/>
          <w:szCs w:val="22"/>
        </w:rPr>
      </w:pPr>
      <w:r w:rsidRPr="0070745C">
        <w:rPr>
          <w:b/>
          <w:sz w:val="22"/>
          <w:szCs w:val="22"/>
        </w:rPr>
        <w:lastRenderedPageBreak/>
        <w:t>Дополнительная литература</w:t>
      </w:r>
    </w:p>
    <w:p w:rsidR="008F1729" w:rsidRPr="0070745C" w:rsidRDefault="008F1729" w:rsidP="008F1729">
      <w:pPr>
        <w:rPr>
          <w:b/>
          <w:sz w:val="22"/>
          <w:szCs w:val="22"/>
        </w:rPr>
      </w:pP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>Рабинович Е.М. Задачи и упражнения на готовых чертежах. Геометрия. – М.: ИЛЕКСА, 2007.</w:t>
      </w: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>Березина Л.Ю. и др. Преподавание курса геометрии по учебнику А.В. Погорелова «Геометрия 7 – 9. – М.: Экзамен, 2008.</w:t>
      </w: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 xml:space="preserve">Геометрия. 9 класс. Поурочные планы по учебнику А.В. Погорелова/ Сост.Е.П. Моисеева, Л.В. </w:t>
      </w:r>
      <w:proofErr w:type="spellStart"/>
      <w:r w:rsidRPr="0070745C">
        <w:rPr>
          <w:sz w:val="22"/>
          <w:szCs w:val="22"/>
        </w:rPr>
        <w:t>Бедина</w:t>
      </w:r>
      <w:proofErr w:type="spellEnd"/>
      <w:r w:rsidRPr="0070745C">
        <w:rPr>
          <w:sz w:val="22"/>
          <w:szCs w:val="22"/>
        </w:rPr>
        <w:t xml:space="preserve"> – Волгоград: </w:t>
      </w:r>
      <w:proofErr w:type="spellStart"/>
      <w:r w:rsidRPr="0070745C">
        <w:rPr>
          <w:sz w:val="22"/>
          <w:szCs w:val="22"/>
        </w:rPr>
        <w:t>Учитель-АСТ</w:t>
      </w:r>
      <w:proofErr w:type="spellEnd"/>
      <w:r w:rsidRPr="0070745C">
        <w:rPr>
          <w:sz w:val="22"/>
          <w:szCs w:val="22"/>
        </w:rPr>
        <w:t>, 2005.</w:t>
      </w: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>Геометрия. IX класс: Поурочные планы</w:t>
      </w:r>
      <w:proofErr w:type="gramStart"/>
      <w:r w:rsidRPr="0070745C">
        <w:rPr>
          <w:sz w:val="22"/>
          <w:szCs w:val="22"/>
        </w:rPr>
        <w:t xml:space="preserve"> / А</w:t>
      </w:r>
      <w:proofErr w:type="gramEnd"/>
      <w:r w:rsidRPr="0070745C">
        <w:rPr>
          <w:sz w:val="22"/>
          <w:szCs w:val="22"/>
        </w:rPr>
        <w:t xml:space="preserve">вт.-сост. Т.И. </w:t>
      </w:r>
      <w:proofErr w:type="spellStart"/>
      <w:r w:rsidRPr="0070745C">
        <w:rPr>
          <w:sz w:val="22"/>
          <w:szCs w:val="22"/>
        </w:rPr>
        <w:t>Купорова</w:t>
      </w:r>
      <w:proofErr w:type="spellEnd"/>
      <w:r w:rsidRPr="0070745C">
        <w:rPr>
          <w:sz w:val="22"/>
          <w:szCs w:val="22"/>
        </w:rPr>
        <w:t>. – Волгоград: Учитель, 2003.</w:t>
      </w: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>Гаврилова Н.Ф. Поурочные разработки по геометрии: 9 класс. – М.: ВАКО, 2008.</w:t>
      </w:r>
    </w:p>
    <w:p w:rsidR="008F1729" w:rsidRPr="0070745C" w:rsidRDefault="008F1729" w:rsidP="008F1729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70745C">
        <w:rPr>
          <w:sz w:val="22"/>
          <w:szCs w:val="22"/>
        </w:rPr>
        <w:t>Тесты. Геометрия 9 класс. – М.: Федеральное государственное учреждение «Федеральный центр тестирования», 2005.</w:t>
      </w:r>
    </w:p>
    <w:p w:rsidR="008F1729" w:rsidRPr="0070745C" w:rsidRDefault="008F1729" w:rsidP="008F1729">
      <w:pPr>
        <w:spacing w:line="276" w:lineRule="auto"/>
        <w:jc w:val="both"/>
        <w:rPr>
          <w:sz w:val="22"/>
          <w:szCs w:val="22"/>
        </w:rPr>
      </w:pPr>
    </w:p>
    <w:p w:rsidR="0046675E" w:rsidRPr="0070745C" w:rsidRDefault="0046675E">
      <w:pPr>
        <w:rPr>
          <w:sz w:val="22"/>
          <w:szCs w:val="22"/>
        </w:rPr>
      </w:pPr>
    </w:p>
    <w:sectPr w:rsidR="0046675E" w:rsidRPr="0070745C" w:rsidSect="008F1729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B2A" w:rsidRDefault="00576B2A">
      <w:r>
        <w:separator/>
      </w:r>
    </w:p>
  </w:endnote>
  <w:endnote w:type="continuationSeparator" w:id="0">
    <w:p w:rsidR="00576B2A" w:rsidRDefault="00576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B2A" w:rsidRDefault="00576B2A">
      <w:r>
        <w:separator/>
      </w:r>
    </w:p>
  </w:footnote>
  <w:footnote w:type="continuationSeparator" w:id="0">
    <w:p w:rsidR="00576B2A" w:rsidRDefault="00576B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6B29"/>
    <w:multiLevelType w:val="hybridMultilevel"/>
    <w:tmpl w:val="9098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8908A2"/>
    <w:multiLevelType w:val="hybridMultilevel"/>
    <w:tmpl w:val="580C5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3D25BB"/>
    <w:multiLevelType w:val="hybridMultilevel"/>
    <w:tmpl w:val="875C4A8E"/>
    <w:lvl w:ilvl="0" w:tplc="BBD8F9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50280"/>
    <w:multiLevelType w:val="hybridMultilevel"/>
    <w:tmpl w:val="1B4EB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1729"/>
    <w:rsid w:val="000148A9"/>
    <w:rsid w:val="000238F2"/>
    <w:rsid w:val="00071D72"/>
    <w:rsid w:val="00163400"/>
    <w:rsid w:val="0025492C"/>
    <w:rsid w:val="002C30DB"/>
    <w:rsid w:val="002D022B"/>
    <w:rsid w:val="00384BE2"/>
    <w:rsid w:val="004444DD"/>
    <w:rsid w:val="0046675E"/>
    <w:rsid w:val="00477FBE"/>
    <w:rsid w:val="00576B2A"/>
    <w:rsid w:val="005A4993"/>
    <w:rsid w:val="005B4BC7"/>
    <w:rsid w:val="0070745C"/>
    <w:rsid w:val="00807DD8"/>
    <w:rsid w:val="008F1729"/>
    <w:rsid w:val="00972A08"/>
    <w:rsid w:val="009E5FB3"/>
    <w:rsid w:val="00AC7663"/>
    <w:rsid w:val="00BB7FCC"/>
    <w:rsid w:val="00BD089E"/>
    <w:rsid w:val="00CC5DBA"/>
    <w:rsid w:val="00E74FED"/>
    <w:rsid w:val="00EC4284"/>
    <w:rsid w:val="00EE10B8"/>
    <w:rsid w:val="00EE6729"/>
    <w:rsid w:val="00F3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1729"/>
    <w:pPr>
      <w:ind w:left="720"/>
      <w:contextualSpacing/>
    </w:pPr>
  </w:style>
  <w:style w:type="paragraph" w:styleId="a4">
    <w:name w:val="Normal (Web)"/>
    <w:basedOn w:val="a"/>
    <w:rsid w:val="008F172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8F9D491644E94B9E8C08115A813A90" ma:contentTypeVersion="0" ma:contentTypeDescription="Создание документа." ma:contentTypeScope="" ma:versionID="6f04ee4176c8341594750cdd1c7e3cb1">
  <xsd:schema xmlns:xsd="http://www.w3.org/2001/XMLSchema" xmlns:p="http://schemas.microsoft.com/office/2006/metadata/properties" xmlns:ns2="4a252ca3-5a62-4c1c-90a6-29f4710e47f8" targetNamespace="http://schemas.microsoft.com/office/2006/metadata/properties" ma:root="true" ma:fieldsID="9341006ccead508f49f21946576b770c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Муниципалитет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252ca3-5a62-4c1c-90a6-29f4710e47f8" elementFormDefault="qualified">
    <xsd:import namespace="http://schemas.microsoft.com/office/2006/documentManagement/types"/>
    <xsd:element name="Муниципалитет" ma:index="8" nillable="true" ma:displayName="Муниципалитет" ma:list="{583966a8-86ba-4b4b-b2db-c7518df76d9e}" ma:internalName="_x041c__x0443__x043d__x0438__x0446__x0438__x043f__x0430__x043b__x0438__x0442__x0435__x0442_" ma:showField="Title" ma:web="4a252ca3-5a62-4c1c-90a6-29f4710e47f8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Муниципалитет xmlns="4a252ca3-5a62-4c1c-90a6-29f4710e47f8" xsi:nil="true"/>
  </documentManagement>
</p:properties>
</file>

<file path=customXml/itemProps1.xml><?xml version="1.0" encoding="utf-8"?>
<ds:datastoreItem xmlns:ds="http://schemas.openxmlformats.org/officeDocument/2006/customXml" ds:itemID="{A6B55CD3-0376-4F0B-B8C4-3AE446167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8A849-7287-4E95-B02E-680B97E8C8C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A4EA42E-FA50-4E62-8ACA-958BCC464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2DAA6BD-3B7D-46AE-BF18-2E76C5A74C2B}">
  <ds:schemaRefs>
    <ds:schemaRef ds:uri="http://schemas.microsoft.com/office/2006/metadata/properties"/>
    <ds:schemaRef ds:uri="4a252ca3-5a62-4c1c-90a6-29f4710e47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2242</Words>
  <Characters>15010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Дом</Company>
  <LinksUpToDate>false</LinksUpToDate>
  <CharactersWithSpaces>17218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Галина</dc:creator>
  <cp:keywords/>
  <dc:description/>
  <cp:lastModifiedBy>Admin</cp:lastModifiedBy>
  <cp:revision>7</cp:revision>
  <cp:lastPrinted>2013-08-23T12:52:00Z</cp:lastPrinted>
  <dcterms:created xsi:type="dcterms:W3CDTF">2012-11-18T14:17:00Z</dcterms:created>
  <dcterms:modified xsi:type="dcterms:W3CDTF">2013-08-23T12:52:00Z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